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8974" w14:textId="77777777" w:rsidR="000205F9" w:rsidRPr="00D31C00" w:rsidRDefault="000205F9" w:rsidP="000205F9">
      <w:pPr>
        <w:spacing w:line="259" w:lineRule="auto"/>
        <w:ind w:left="348" w:right="248"/>
        <w:jc w:val="right"/>
        <w:rPr>
          <w:color w:val="000000"/>
        </w:rPr>
      </w:pPr>
    </w:p>
    <w:p w14:paraId="3F46E2F5" w14:textId="77777777" w:rsidR="005E3F86" w:rsidRPr="00D31C00" w:rsidRDefault="005E3F86" w:rsidP="005E3F86">
      <w:pPr>
        <w:spacing w:line="259" w:lineRule="auto"/>
        <w:ind w:right="248"/>
        <w:rPr>
          <w:color w:val="000000"/>
        </w:rPr>
      </w:pPr>
    </w:p>
    <w:p w14:paraId="7A8E40F0" w14:textId="66D06923" w:rsidR="005E3F86" w:rsidRPr="00D31C00" w:rsidRDefault="005E3F86" w:rsidP="005E3F86">
      <w:pPr>
        <w:pStyle w:val="Tittel"/>
        <w:jc w:val="center"/>
      </w:pPr>
      <w:r w:rsidRPr="00D31C00">
        <w:t>SPORTSPLAN SHIUL 202</w:t>
      </w:r>
      <w:r w:rsidR="0095158C">
        <w:t>2</w:t>
      </w:r>
      <w:r w:rsidR="00BD1752">
        <w:t>/2023</w:t>
      </w:r>
      <w:r w:rsidR="0077385E">
        <w:t xml:space="preserve">                  </w:t>
      </w:r>
      <w:r w:rsidR="0077385E">
        <w:rPr>
          <w:noProof/>
        </w:rPr>
        <w:drawing>
          <wp:inline distT="0" distB="0" distL="0" distR="0" wp14:anchorId="1535C082" wp14:editId="620A48E2">
            <wp:extent cx="782285" cy="552893"/>
            <wp:effectExtent l="0" t="0" r="571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5" cy="5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7FCF0" w14:textId="77777777" w:rsidR="005E3F86" w:rsidRPr="00D31C00" w:rsidRDefault="005E3F86" w:rsidP="005E3F86">
      <w:pPr>
        <w:spacing w:line="259" w:lineRule="auto"/>
        <w:ind w:right="248"/>
        <w:rPr>
          <w:color w:val="000000"/>
        </w:rPr>
      </w:pPr>
    </w:p>
    <w:p w14:paraId="2F6305BE" w14:textId="64A7554F" w:rsidR="000205F9" w:rsidRPr="00D31C00" w:rsidRDefault="000205F9" w:rsidP="005E3F86">
      <w:pPr>
        <w:spacing w:line="259" w:lineRule="auto"/>
        <w:ind w:right="248" w:firstLine="708"/>
      </w:pPr>
      <w:r w:rsidRPr="00D31C00">
        <w:rPr>
          <w:color w:val="000000"/>
        </w:rPr>
        <w:t xml:space="preserve">Sportsplanen gir bestemmelser om hvordan tillitsvalgte og foresatte skal forholde seg til viktige styringsområder i </w:t>
      </w:r>
    </w:p>
    <w:p w14:paraId="04E003DF" w14:textId="5E12A41C" w:rsidR="000205F9" w:rsidRPr="00D31C00" w:rsidRDefault="000205F9" w:rsidP="005E3F86">
      <w:pPr>
        <w:spacing w:line="259" w:lineRule="auto"/>
        <w:ind w:left="708"/>
        <w:rPr>
          <w:color w:val="000000"/>
        </w:rPr>
      </w:pPr>
      <w:r w:rsidRPr="00D31C00">
        <w:rPr>
          <w:color w:val="000000"/>
        </w:rPr>
        <w:t xml:space="preserve">klubben. Det er klubben som legger premissene for hvordan aktiviteter skal drives, ikke lagene selv eller enkeltindivider. Fotballgruppa er i tillegg underlagt de overordnede vedtekter og bestemmelser fra forbund, fotballkrets, årsmøte og hovedstyre.  </w:t>
      </w:r>
    </w:p>
    <w:p w14:paraId="0C2EB6F1" w14:textId="77777777" w:rsidR="00F15784" w:rsidRPr="00D31C00" w:rsidRDefault="00F15784" w:rsidP="005E3F86">
      <w:pPr>
        <w:spacing w:line="259" w:lineRule="auto"/>
        <w:ind w:left="708"/>
      </w:pPr>
    </w:p>
    <w:tbl>
      <w:tblPr>
        <w:tblStyle w:val="TableGrid"/>
        <w:tblW w:w="15877" w:type="dxa"/>
        <w:tblInd w:w="135" w:type="dxa"/>
        <w:tblCellMar>
          <w:top w:w="25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411"/>
        <w:gridCol w:w="10348"/>
        <w:gridCol w:w="3118"/>
      </w:tblGrid>
      <w:tr w:rsidR="005E3A99" w:rsidRPr="00D31C00" w14:paraId="6C6436F7" w14:textId="77777777" w:rsidTr="005E3A99">
        <w:trPr>
          <w:trHeight w:val="471"/>
        </w:trPr>
        <w:tc>
          <w:tcPr>
            <w:tcW w:w="2411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21013E2E" w14:textId="77777777" w:rsidR="005E3A99" w:rsidRPr="00D31C00" w:rsidRDefault="005E3A99" w:rsidP="00E401F2">
            <w:pPr>
              <w:spacing w:line="259" w:lineRule="auto"/>
            </w:pPr>
            <w:r w:rsidRPr="00D31C00">
              <w:rPr>
                <w:b/>
              </w:rPr>
              <w:t>Styringsområder</w:t>
            </w:r>
            <w:r w:rsidRPr="00D31C00">
              <w:t xml:space="preserve"> </w:t>
            </w:r>
          </w:p>
        </w:tc>
        <w:tc>
          <w:tcPr>
            <w:tcW w:w="10348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7A7C0095" w14:textId="1156C049" w:rsidR="005E3A99" w:rsidRPr="00D31C00" w:rsidRDefault="005E3A99" w:rsidP="00E401F2">
            <w:pPr>
              <w:spacing w:line="259" w:lineRule="auto"/>
              <w:ind w:right="127"/>
              <w:jc w:val="center"/>
            </w:pPr>
          </w:p>
        </w:tc>
        <w:tc>
          <w:tcPr>
            <w:tcW w:w="3118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022F51DD" w14:textId="7DBDB573" w:rsidR="005E3A99" w:rsidRPr="00D31C00" w:rsidRDefault="005E3A99" w:rsidP="00E401F2">
            <w:pPr>
              <w:spacing w:line="259" w:lineRule="auto"/>
              <w:ind w:right="121"/>
              <w:jc w:val="center"/>
            </w:pPr>
            <w:r w:rsidRPr="00D31C00">
              <w:rPr>
                <w:b/>
              </w:rPr>
              <w:t>Merknader</w:t>
            </w:r>
            <w:r w:rsidR="00B400B9">
              <w:rPr>
                <w:b/>
              </w:rPr>
              <w:t xml:space="preserve">/ Henvisninger </w:t>
            </w:r>
            <w:r w:rsidRPr="00D31C00">
              <w:rPr>
                <w:b/>
              </w:rPr>
              <w:t xml:space="preserve"> </w:t>
            </w:r>
          </w:p>
        </w:tc>
      </w:tr>
      <w:tr w:rsidR="000205F9" w:rsidRPr="00D31C00" w14:paraId="0E1093B8" w14:textId="77777777" w:rsidTr="008D5A7D">
        <w:trPr>
          <w:trHeight w:val="528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B9D9DF6" w14:textId="2CCE8313" w:rsidR="000205F9" w:rsidRPr="00D31C00" w:rsidRDefault="00030823" w:rsidP="00E401F2">
            <w:pPr>
              <w:spacing w:line="259" w:lineRule="auto"/>
            </w:pPr>
            <w:r>
              <w:rPr>
                <w:b/>
              </w:rPr>
              <w:t>Klubbens målsetning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846515D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Hovedmålet er – sammen med andre – å bidra til å bygge og utvikle et godt oppvekstmiljø og voksenmiljø. Hele organisasjonen skal derfor styres med forankring i følgende stikkord:</w:t>
            </w:r>
          </w:p>
          <w:p w14:paraId="0CAC1C41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rStyle w:val="wixguard"/>
                <w:rFonts w:eastAsiaTheme="majorEastAsia"/>
                <w:color w:val="000000" w:themeColor="text1"/>
                <w:bdr w:val="none" w:sz="0" w:space="0" w:color="auto" w:frame="1"/>
              </w:rPr>
              <w:t>​</w:t>
            </w:r>
          </w:p>
          <w:p w14:paraId="41C49752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Lokalmiljøet</w:t>
            </w:r>
          </w:p>
          <w:p w14:paraId="2DEDF6FD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Idretts- og Ungdomsaktiviteter</w:t>
            </w:r>
          </w:p>
          <w:p w14:paraId="1D29055B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Fellesskap</w:t>
            </w:r>
          </w:p>
          <w:p w14:paraId="49BF2570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Barn, ungdom og voksne</w:t>
            </w:r>
          </w:p>
          <w:p w14:paraId="450C0810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Synlighet</w:t>
            </w:r>
          </w:p>
          <w:p w14:paraId="799E2780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rStyle w:val="wixguard"/>
                <w:rFonts w:eastAsiaTheme="majorEastAsia"/>
                <w:color w:val="000000" w:themeColor="text1"/>
                <w:bdr w:val="none" w:sz="0" w:space="0" w:color="auto" w:frame="1"/>
              </w:rPr>
              <w:t>​</w:t>
            </w:r>
          </w:p>
          <w:p w14:paraId="435E4399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SHIUL skal bli oppfattet som en ærlig og redelig organisasjon som</w:t>
            </w:r>
          </w:p>
          <w:p w14:paraId="5058907D" w14:textId="50984044" w:rsidR="000205F9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ivaretar sine forpliktelser i idrettens organisasjon.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0ABE8D8" w14:textId="77777777" w:rsidR="000205F9" w:rsidRPr="00D31C00" w:rsidRDefault="000205F9" w:rsidP="00E401F2">
            <w:pPr>
              <w:spacing w:line="259" w:lineRule="auto"/>
              <w:ind w:left="2"/>
            </w:pPr>
            <w:r w:rsidRPr="00D31C00">
              <w:t xml:space="preserve"> </w:t>
            </w:r>
          </w:p>
        </w:tc>
      </w:tr>
      <w:tr w:rsidR="00030823" w:rsidRPr="00D31C00" w14:paraId="5798F5A0" w14:textId="77777777" w:rsidTr="00030823">
        <w:trPr>
          <w:trHeight w:val="430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06477E2" w14:textId="45B8E823" w:rsidR="00030823" w:rsidRPr="00D31C00" w:rsidRDefault="00030823" w:rsidP="00E401F2">
            <w:pPr>
              <w:spacing w:line="259" w:lineRule="auto"/>
              <w:rPr>
                <w:b/>
              </w:rPr>
            </w:pPr>
            <w:r>
              <w:rPr>
                <w:b/>
              </w:rPr>
              <w:t>Klubbens visjon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957ED18" w14:textId="5DB1E941" w:rsidR="00030823" w:rsidRPr="00030823" w:rsidRDefault="00030823" w:rsidP="00E401F2">
            <w:r>
              <w:t xml:space="preserve">Fellesskap og helse i lokalmiljøet gjennom konkrete aktiviteter.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D2FA34F" w14:textId="77777777" w:rsidR="00030823" w:rsidRPr="00D31C00" w:rsidRDefault="00030823" w:rsidP="00E401F2">
            <w:pPr>
              <w:spacing w:line="259" w:lineRule="auto"/>
              <w:ind w:left="2"/>
            </w:pPr>
          </w:p>
        </w:tc>
      </w:tr>
      <w:tr w:rsidR="000205F9" w:rsidRPr="00D31C00" w14:paraId="0C391240" w14:textId="77777777" w:rsidTr="008D5A7D">
        <w:trPr>
          <w:trHeight w:val="206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CFFA707" w14:textId="376B60AB" w:rsidR="000205F9" w:rsidRPr="00D31C00" w:rsidRDefault="00030823" w:rsidP="00E401F2">
            <w:pPr>
              <w:spacing w:line="259" w:lineRule="auto"/>
            </w:pPr>
            <w:r>
              <w:rPr>
                <w:b/>
              </w:rPr>
              <w:t>Fotballgruppa sine spesifikke verdier og vårt formål</w:t>
            </w:r>
          </w:p>
          <w:p w14:paraId="66B77F52" w14:textId="77777777" w:rsidR="000205F9" w:rsidRPr="00D31C00" w:rsidRDefault="000205F9" w:rsidP="00E401F2">
            <w:pPr>
              <w:spacing w:line="259" w:lineRule="auto"/>
            </w:pP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BEB2240" w14:textId="432FC19F" w:rsidR="00030823" w:rsidRDefault="00030823" w:rsidP="00E401F2">
            <w:pPr>
              <w:rPr>
                <w:b/>
                <w:bCs/>
              </w:rPr>
            </w:pPr>
            <w:r>
              <w:rPr>
                <w:b/>
                <w:bCs/>
              </w:rPr>
              <w:t>Våre Verdier</w:t>
            </w:r>
          </w:p>
          <w:p w14:paraId="1B5AA42B" w14:textId="196DFF62" w:rsidR="003B20AE" w:rsidRPr="00D31C00" w:rsidRDefault="000205F9" w:rsidP="00E401F2">
            <w:r w:rsidRPr="00D31C00">
              <w:rPr>
                <w:b/>
                <w:bCs/>
              </w:rPr>
              <w:t>S</w:t>
            </w:r>
            <w:r w:rsidRPr="00D31C00">
              <w:t>amhold</w:t>
            </w:r>
          </w:p>
          <w:p w14:paraId="141F5D2C" w14:textId="53E64DC7" w:rsidR="000205F9" w:rsidRPr="00D31C00" w:rsidRDefault="000205F9" w:rsidP="00E401F2">
            <w:r w:rsidRPr="00D31C00">
              <w:rPr>
                <w:b/>
                <w:bCs/>
              </w:rPr>
              <w:t>H</w:t>
            </w:r>
            <w:r w:rsidRPr="00D31C00">
              <w:t xml:space="preserve">oldninger </w:t>
            </w:r>
          </w:p>
          <w:p w14:paraId="124621A7" w14:textId="63D97018" w:rsidR="000205F9" w:rsidRPr="00D31C00" w:rsidRDefault="000205F9" w:rsidP="00E401F2">
            <w:r w:rsidRPr="00D31C00">
              <w:rPr>
                <w:b/>
                <w:bCs/>
              </w:rPr>
              <w:t>I</w:t>
            </w:r>
            <w:r w:rsidRPr="00D31C00">
              <w:t>drettsglede</w:t>
            </w:r>
          </w:p>
          <w:p w14:paraId="2785ADC8" w14:textId="27AE458D" w:rsidR="000205F9" w:rsidRPr="00D31C00" w:rsidRDefault="000205F9" w:rsidP="00E401F2">
            <w:r w:rsidRPr="00D31C00">
              <w:rPr>
                <w:b/>
                <w:bCs/>
              </w:rPr>
              <w:t>U</w:t>
            </w:r>
            <w:r w:rsidRPr="00D31C00">
              <w:t>tvikling</w:t>
            </w:r>
          </w:p>
          <w:p w14:paraId="6900D48C" w14:textId="77777777" w:rsidR="000205F9" w:rsidRDefault="000205F9" w:rsidP="00030823">
            <w:r w:rsidRPr="00D31C00">
              <w:rPr>
                <w:b/>
                <w:bCs/>
              </w:rPr>
              <w:t>L</w:t>
            </w:r>
            <w:r w:rsidRPr="00D31C00">
              <w:t xml:space="preserve">agspiller  </w:t>
            </w:r>
          </w:p>
          <w:p w14:paraId="4821D001" w14:textId="77777777" w:rsidR="00030823" w:rsidRPr="00030823" w:rsidRDefault="00030823" w:rsidP="00030823">
            <w:pPr>
              <w:rPr>
                <w:b/>
                <w:bCs/>
              </w:rPr>
            </w:pPr>
            <w:r w:rsidRPr="00030823">
              <w:rPr>
                <w:b/>
                <w:bCs/>
              </w:rPr>
              <w:t>Formål</w:t>
            </w:r>
          </w:p>
          <w:p w14:paraId="5D2AF5F7" w14:textId="278AB9D0" w:rsidR="00030823" w:rsidRPr="00D31C00" w:rsidRDefault="00030823" w:rsidP="00030823">
            <w:r w:rsidRPr="00D31C00">
              <w:t>Gjennom samhold på tvers av alder og til</w:t>
            </w:r>
            <w:r>
              <w:t>hørighet</w:t>
            </w:r>
            <w:r w:rsidRPr="00D31C00">
              <w:t xml:space="preserve"> til klubben, </w:t>
            </w:r>
            <w:r>
              <w:t>tilrettelegger vi for</w:t>
            </w:r>
            <w:r w:rsidRPr="00D31C00">
              <w:t xml:space="preserve"> at alle</w:t>
            </w:r>
            <w:r>
              <w:t xml:space="preserve"> skal</w:t>
            </w:r>
            <w:r w:rsidRPr="00D31C00">
              <w:t xml:space="preserve"> føle seg hjemme på Bråtevangen.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2AE251" w14:textId="77777777" w:rsidR="000205F9" w:rsidRPr="00D31C00" w:rsidRDefault="000205F9" w:rsidP="00E401F2">
            <w:pPr>
              <w:spacing w:line="259" w:lineRule="auto"/>
              <w:ind w:left="2"/>
            </w:pPr>
          </w:p>
        </w:tc>
      </w:tr>
      <w:tr w:rsidR="00030823" w:rsidRPr="00D31C00" w14:paraId="55E5AF1D" w14:textId="77777777" w:rsidTr="00030823">
        <w:trPr>
          <w:trHeight w:val="123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E892846" w14:textId="7EBDA159" w:rsidR="00030823" w:rsidRDefault="00030823" w:rsidP="00E401F2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>Eierskap til sportsplan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EDAE1F7" w14:textId="06139EC1" w:rsidR="00030823" w:rsidRPr="00030823" w:rsidRDefault="00030823" w:rsidP="00E401F2">
            <w:r>
              <w:t xml:space="preserve">Sportsplanen skal være forankret hos alle som er involvert rundt fotballen i SHIUL. Foreldre involveres i sportsplan på foreldremøter og trenere og lagledere via trener- laglederforum. Sportsplanen skal revideres hvert år på trener- laglederforum. Oppdatert sportsplan ligger alltid ute på shiulfotball.no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E1BA716" w14:textId="77777777" w:rsidR="00030823" w:rsidRPr="00D31C00" w:rsidRDefault="00030823" w:rsidP="00E401F2">
            <w:pPr>
              <w:spacing w:line="259" w:lineRule="auto"/>
              <w:ind w:left="2"/>
            </w:pPr>
          </w:p>
        </w:tc>
      </w:tr>
      <w:tr w:rsidR="000205F9" w:rsidRPr="00D31C00" w14:paraId="664BF3EB" w14:textId="77777777" w:rsidTr="008D5A7D">
        <w:trPr>
          <w:trHeight w:val="78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0334389" w14:textId="77777777" w:rsidR="000205F9" w:rsidRPr="00D31C00" w:rsidRDefault="000205F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Dommere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E4044B8" w14:textId="77777777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Klubben er ansvarlig for en rekrutteringsplan for dommere.</w:t>
            </w:r>
          </w:p>
          <w:p w14:paraId="46BD4C26" w14:textId="69330EA1" w:rsidR="003B20AE" w:rsidRPr="00D31C00" w:rsidRDefault="000205F9" w:rsidP="00E401F2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Klubben har en dommer</w:t>
            </w:r>
            <w:r w:rsidR="00C5152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utvikler og to dommeransvarlige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som følger opp dommere. </w:t>
            </w:r>
          </w:p>
          <w:p w14:paraId="32A2A615" w14:textId="3EA6D861" w:rsidR="000205F9" w:rsidRPr="00C51520" w:rsidRDefault="000205F9" w:rsidP="00E401F2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G/J12</w:t>
            </w:r>
            <w:r w:rsidR="00C5152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og G/J 13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skal gjennomføre dommerkurs.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Dette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gjøres både for å rekruttere dommere, men også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for å bevisstgjøre dommers rolle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. 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</w:p>
          <w:p w14:paraId="40348D07" w14:textId="30FD6B6C" w:rsidR="00C51520" w:rsidRPr="00C51520" w:rsidRDefault="00C51520" w:rsidP="00C51520">
            <w:pPr>
              <w:spacing w:line="259" w:lineRule="auto"/>
              <w:ind w:left="2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C8CDC14" w14:textId="74DFE86F" w:rsidR="000205F9" w:rsidRDefault="000205F9" w:rsidP="00E401F2">
            <w:pPr>
              <w:spacing w:after="160" w:line="259" w:lineRule="auto"/>
            </w:pPr>
            <w:r w:rsidRPr="00030823">
              <w:rPr>
                <w:b/>
                <w:bCs/>
              </w:rPr>
              <w:t>Rekrutteringsplan</w:t>
            </w:r>
            <w:r w:rsidRPr="00D31C00">
              <w:t xml:space="preserve"> for dommere finner du på </w:t>
            </w:r>
            <w:hyperlink r:id="rId8" w:history="1">
              <w:r w:rsidR="00D63986" w:rsidRPr="00D63986">
                <w:rPr>
                  <w:rStyle w:val="Hyperkobling"/>
                </w:rPr>
                <w:t>shiulfotball.no</w:t>
              </w:r>
            </w:hyperlink>
          </w:p>
          <w:p w14:paraId="3B131651" w14:textId="4D198C77" w:rsidR="00C51520" w:rsidRPr="00D31C00" w:rsidRDefault="00C51520" w:rsidP="00E401F2">
            <w:pPr>
              <w:spacing w:after="160" w:line="259" w:lineRule="auto"/>
            </w:pPr>
            <w:r w:rsidRPr="00C51520">
              <w:rPr>
                <w:b/>
                <w:bCs/>
              </w:rPr>
              <w:t>Sportsplan for dommere</w:t>
            </w:r>
            <w:r>
              <w:t xml:space="preserve"> finner du på </w:t>
            </w:r>
            <w:hyperlink r:id="rId9" w:history="1">
              <w:r w:rsidR="00D63986">
                <w:rPr>
                  <w:rStyle w:val="Hyperkobling"/>
                </w:rPr>
                <w:t>shiulfotball.no</w:t>
              </w:r>
            </w:hyperlink>
            <w:r w:rsidR="00D63986">
              <w:t xml:space="preserve"> sin hjemmeside </w:t>
            </w:r>
          </w:p>
        </w:tc>
      </w:tr>
      <w:tr w:rsidR="000205F9" w:rsidRPr="00D31C00" w14:paraId="22E93202" w14:textId="77777777" w:rsidTr="008D5A7D">
        <w:trPr>
          <w:trHeight w:val="78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AD97E0D" w14:textId="77777777" w:rsidR="000205F9" w:rsidRPr="00D31C00" w:rsidRDefault="000205F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Fair Play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387A504" w14:textId="77777777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Fair play skal gjennomsyre hele klubben fra de minste til de største. </w:t>
            </w:r>
          </w:p>
          <w:p w14:paraId="68BF503E" w14:textId="237C5FAF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Kampvertene har en viktig rolle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i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vår klubb, og de skal følge instrukser for kampvert.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Vi ønsker e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n kampvert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-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ansvarlig i hvert lag.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 </w:t>
            </w:r>
          </w:p>
          <w:p w14:paraId="784D25A0" w14:textId="0A2623D3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Alle spillere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gjennomgå og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underskrive Fair-play kontrakt. </w:t>
            </w:r>
          </w:p>
          <w:p w14:paraId="1C8F1D1D" w14:textId="77777777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Det skal være en fair-play ansvarlig i fotballstyret, som følger opp dette. </w:t>
            </w:r>
          </w:p>
          <w:p w14:paraId="74B8DEAC" w14:textId="77777777" w:rsidR="000205F9" w:rsidRPr="00030823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nb-NO"/>
              </w:rPr>
              <w:t xml:space="preserve">Alle trenere må gjennomgå fair-play reglementet en gang i halvåret med spillergruppa. </w:t>
            </w:r>
          </w:p>
          <w:p w14:paraId="01C842C1" w14:textId="1729635E" w:rsidR="00030823" w:rsidRPr="00030823" w:rsidRDefault="00030823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sz w:val="24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000000" w:themeColor="text1"/>
                <w:sz w:val="24"/>
                <w:lang w:val="nb-NO"/>
              </w:rPr>
              <w:t>I SHIUL er det nulltoleranse for nedsettende oppførsel og kommentarer.</w:t>
            </w:r>
            <w:r w:rsidRPr="00030823">
              <w:rPr>
                <w:color w:val="000000" w:themeColor="text1"/>
                <w:sz w:val="24"/>
                <w:lang w:val="nb-N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666BD25" w14:textId="0E59C2A1" w:rsidR="000205F9" w:rsidRDefault="000205F9" w:rsidP="00E401F2">
            <w:pPr>
              <w:spacing w:after="160" w:line="259" w:lineRule="auto"/>
            </w:pPr>
            <w:r w:rsidRPr="00030823">
              <w:rPr>
                <w:b/>
                <w:bCs/>
              </w:rPr>
              <w:t>Fair-play reglementet</w:t>
            </w:r>
            <w:r w:rsidRPr="00D31C00">
              <w:t xml:space="preserve"> finner du på </w:t>
            </w:r>
            <w:hyperlink r:id="rId10" w:history="1">
              <w:r w:rsidRPr="00D63986">
                <w:rPr>
                  <w:rStyle w:val="Hyperkobling"/>
                </w:rPr>
                <w:t>shiulfotball.no</w:t>
              </w:r>
            </w:hyperlink>
            <w:r w:rsidRPr="00D31C00">
              <w:t xml:space="preserve"> </w:t>
            </w:r>
          </w:p>
          <w:p w14:paraId="54FD9DC1" w14:textId="216290A4" w:rsidR="00030823" w:rsidRDefault="00030823" w:rsidP="00E401F2">
            <w:pPr>
              <w:spacing w:after="160" w:line="259" w:lineRule="auto"/>
            </w:pPr>
            <w:r w:rsidRPr="00030823">
              <w:rPr>
                <w:b/>
                <w:bCs/>
                <w:color w:val="000000" w:themeColor="text1"/>
              </w:rPr>
              <w:t>Instruks for kampvert</w:t>
            </w:r>
            <w:r w:rsidRPr="00030823">
              <w:rPr>
                <w:color w:val="000000" w:themeColor="text1"/>
              </w:rPr>
              <w:t xml:space="preserve"> </w:t>
            </w:r>
            <w:r>
              <w:t xml:space="preserve">finner </w:t>
            </w:r>
            <w:r w:rsidRPr="00D31C00">
              <w:t xml:space="preserve">du på </w:t>
            </w:r>
            <w:hyperlink r:id="rId11" w:history="1">
              <w:r w:rsidRPr="00D63986">
                <w:rPr>
                  <w:rStyle w:val="Hyperkobling"/>
                </w:rPr>
                <w:t>shiulfotball.no</w:t>
              </w:r>
            </w:hyperlink>
          </w:p>
          <w:p w14:paraId="7AB59384" w14:textId="451403B0" w:rsidR="00B46CF8" w:rsidRPr="00D31C00" w:rsidRDefault="00B46CF8" w:rsidP="00E401F2">
            <w:pPr>
              <w:spacing w:after="160" w:line="259" w:lineRule="auto"/>
            </w:pPr>
            <w:r w:rsidRPr="00B46CF8">
              <w:rPr>
                <w:b/>
                <w:bCs/>
              </w:rPr>
              <w:t>Trenervettregler</w:t>
            </w:r>
            <w:r>
              <w:t xml:space="preserve"> finner du på </w:t>
            </w:r>
            <w:hyperlink r:id="rId12" w:history="1">
              <w:r w:rsidRPr="005F6171">
                <w:rPr>
                  <w:rStyle w:val="Hyperkobling"/>
                </w:rPr>
                <w:t>shiulfotball.no</w:t>
              </w:r>
            </w:hyperlink>
            <w:r>
              <w:t xml:space="preserve"> </w:t>
            </w:r>
          </w:p>
        </w:tc>
      </w:tr>
      <w:tr w:rsidR="00B9209D" w:rsidRPr="00D31C00" w14:paraId="00F9A84C" w14:textId="77777777" w:rsidTr="008D5A7D">
        <w:trPr>
          <w:trHeight w:val="2717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730354A" w14:textId="3EB9AEFF" w:rsidR="00B9209D" w:rsidRPr="00D31C00" w:rsidRDefault="00B9209D" w:rsidP="00E401F2">
            <w:pPr>
              <w:spacing w:line="259" w:lineRule="auto"/>
            </w:pPr>
            <w:r w:rsidRPr="00D31C00">
              <w:rPr>
                <w:b/>
              </w:rPr>
              <w:t>Trener- og laglederstruktur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65CACD" w14:textId="0671AAA8" w:rsidR="00B9209D" w:rsidRPr="00D31C00" w:rsidRDefault="00B9209D" w:rsidP="00B9209D">
            <w:pPr>
              <w:spacing w:line="259" w:lineRule="auto"/>
            </w:pPr>
            <w:r w:rsidRPr="00D31C00">
              <w:t>Klubben ønsker gode team rundt hvert lag. Klubben ønsker at det er minst to trenere og en lagleder pr. lag.</w:t>
            </w:r>
            <w:r w:rsidR="00B400B9">
              <w:t xml:space="preserve"> Alle spillere skal føle at de blir sett av trenerteamet på hver trening. </w:t>
            </w:r>
            <w:r w:rsidRPr="00D31C00">
              <w:t xml:space="preserve">Trenere og lagledere er ansvarlig for å avholde minst to foreldremøter i året. Politiattest kreves av alle som har en rolle rundt laget. </w:t>
            </w:r>
          </w:p>
          <w:p w14:paraId="6021F210" w14:textId="77777777" w:rsidR="00B9209D" w:rsidRPr="00D31C00" w:rsidRDefault="00B9209D" w:rsidP="00B9209D">
            <w:pPr>
              <w:spacing w:line="259" w:lineRule="auto"/>
              <w:ind w:left="2"/>
            </w:pPr>
          </w:p>
          <w:p w14:paraId="1150369E" w14:textId="39441378" w:rsidR="00B9209D" w:rsidRPr="00D31C00" w:rsidRDefault="00B9209D" w:rsidP="00B9209D">
            <w:pPr>
              <w:spacing w:line="259" w:lineRule="auto"/>
            </w:pPr>
            <w:r w:rsidRPr="00D31C00">
              <w:t xml:space="preserve">Trenere: </w:t>
            </w:r>
            <w:r w:rsidR="00B400B9">
              <w:t xml:space="preserve">Trenere skal til enhver tid følge gjeldene sportsplan, legge opp og gjennomføre treningsplaner, gjerne basert på SHIUL sin øvelsesbank og lede laget i kamper. </w:t>
            </w:r>
            <w:r w:rsidRPr="00D31C00">
              <w:t>Trenere rapporterer til sportslig lede</w:t>
            </w:r>
            <w:r w:rsidR="00030823">
              <w:t xml:space="preserve">lse </w:t>
            </w:r>
            <w:r w:rsidRPr="00D31C00">
              <w:t xml:space="preserve">og det forventes at trener og lagleder møter på trener- lagledermøtene.   </w:t>
            </w:r>
          </w:p>
          <w:p w14:paraId="4D4C06F7" w14:textId="23A233B3" w:rsidR="00B9209D" w:rsidRPr="00D31C00" w:rsidRDefault="00B9209D" w:rsidP="00B9209D">
            <w:pPr>
              <w:spacing w:line="259" w:lineRule="auto"/>
              <w:ind w:left="3" w:right="151"/>
            </w:pPr>
            <w:r w:rsidRPr="00D31C00">
              <w:t xml:space="preserve">Ved uavklarte forhold rundt trenere, treningsopplegg, mengde eller lagoppsett, bringes spørsmålene opp til </w:t>
            </w:r>
            <w:r w:rsidR="00030823">
              <w:t>sportslig ledelse</w:t>
            </w:r>
            <w:r w:rsidRPr="00D31C00">
              <w:t xml:space="preserve"> i fotballstyret.</w:t>
            </w:r>
            <w:r w:rsidRPr="00D31C00">
              <w:rPr>
                <w:strike/>
              </w:rPr>
              <w:t xml:space="preserve"> </w:t>
            </w:r>
            <w:r w:rsidRPr="00D31C00">
              <w:t xml:space="preserve"> </w:t>
            </w:r>
          </w:p>
          <w:p w14:paraId="78B41B14" w14:textId="77777777" w:rsidR="00B9209D" w:rsidRPr="00D31C00" w:rsidRDefault="00B9209D" w:rsidP="00B9209D">
            <w:pPr>
              <w:spacing w:line="259" w:lineRule="auto"/>
              <w:ind w:left="3" w:right="151"/>
            </w:pPr>
          </w:p>
          <w:p w14:paraId="682E0A60" w14:textId="77560CDB" w:rsidR="00B9209D" w:rsidRPr="00D31C00" w:rsidRDefault="00B9209D" w:rsidP="00B9209D">
            <w:pPr>
              <w:spacing w:line="259" w:lineRule="auto"/>
            </w:pPr>
            <w:r w:rsidRPr="00D31C00">
              <w:t>Lagledere: Lagleder koordinerer aktiviteter og dugnadsarbeidet i laget. Lagleder har ansvaret for FIKS fr</w:t>
            </w:r>
            <w:r w:rsidR="00030823">
              <w:t>a 12års</w:t>
            </w:r>
            <w:r w:rsidRPr="00D31C00">
              <w:t xml:space="preserve"> fotball og oppover.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6D47E2E" w14:textId="23CA4FBB" w:rsidR="006F017A" w:rsidRPr="00D31C00" w:rsidRDefault="006F017A" w:rsidP="00D63986">
            <w:pPr>
              <w:spacing w:line="259" w:lineRule="auto"/>
              <w:ind w:left="3" w:right="151"/>
            </w:pPr>
            <w:r w:rsidRPr="00AD73D7">
              <w:rPr>
                <w:b/>
                <w:bCs/>
              </w:rPr>
              <w:t>Rollebeskrivelser</w:t>
            </w:r>
            <w:r>
              <w:t xml:space="preserve"> for trenere og lagledere finner du på </w:t>
            </w:r>
            <w:hyperlink r:id="rId13" w:history="1">
              <w:r w:rsidRPr="00D63986">
                <w:rPr>
                  <w:rStyle w:val="Hyperkobling"/>
                </w:rPr>
                <w:t>shiulfotball.no</w:t>
              </w:r>
            </w:hyperlink>
            <w:r>
              <w:t xml:space="preserve"> </w:t>
            </w:r>
          </w:p>
        </w:tc>
      </w:tr>
      <w:tr w:rsidR="005E3A99" w:rsidRPr="00D31C00" w14:paraId="3859A378" w14:textId="77777777" w:rsidTr="00D52587">
        <w:trPr>
          <w:trHeight w:val="896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FCB699D" w14:textId="06E3CAC1" w:rsidR="005E3A99" w:rsidRPr="00D31C00" w:rsidRDefault="005E3A9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Fotballstyret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2571C68" w14:textId="5E6C9C9C" w:rsidR="005E3A99" w:rsidRPr="00D31C00" w:rsidRDefault="005E3A99" w:rsidP="005E3A99">
            <w:pPr>
              <w:spacing w:line="259" w:lineRule="auto"/>
              <w:ind w:left="8"/>
              <w:rPr>
                <w:bCs/>
              </w:rPr>
            </w:pPr>
            <w:r w:rsidRPr="00D31C00">
              <w:rPr>
                <w:bCs/>
              </w:rPr>
              <w:t xml:space="preserve">FIKS-ansvarlig i fotballstyret er ansvarlige for opplæring av lagleder/ trener fra </w:t>
            </w:r>
            <w:r w:rsidRPr="00030823">
              <w:rPr>
                <w:bCs/>
              </w:rPr>
              <w:t>12 år</w:t>
            </w:r>
            <w:r w:rsidR="00030823">
              <w:rPr>
                <w:bCs/>
              </w:rPr>
              <w:t>s fotball</w:t>
            </w:r>
            <w:r w:rsidRPr="00030823">
              <w:rPr>
                <w:bCs/>
              </w:rPr>
              <w:t>.</w:t>
            </w:r>
            <w:r w:rsidRPr="00D31C00">
              <w:rPr>
                <w:bCs/>
              </w:rPr>
              <w:t xml:space="preserve"> </w:t>
            </w:r>
          </w:p>
          <w:p w14:paraId="02E992A2" w14:textId="63527BBB" w:rsidR="005E3A99" w:rsidRPr="00D31C00" w:rsidRDefault="005E3A99" w:rsidP="005E3A99">
            <w:pPr>
              <w:spacing w:line="259" w:lineRule="auto"/>
              <w:ind w:left="8"/>
              <w:rPr>
                <w:bCs/>
              </w:rPr>
            </w:pPr>
            <w:r w:rsidRPr="00D31C00">
              <w:rPr>
                <w:bCs/>
              </w:rPr>
              <w:t xml:space="preserve">En fra </w:t>
            </w:r>
            <w:r w:rsidR="00030823">
              <w:rPr>
                <w:bCs/>
              </w:rPr>
              <w:t xml:space="preserve">sportslig ledelse i </w:t>
            </w:r>
            <w:r w:rsidRPr="00D31C00">
              <w:rPr>
                <w:bCs/>
              </w:rPr>
              <w:t xml:space="preserve">fotballstyret skal være med på minst et foreldremøte pr lag pr år. </w:t>
            </w:r>
          </w:p>
          <w:p w14:paraId="799F8FC3" w14:textId="77777777" w:rsidR="005E3A99" w:rsidRPr="00D31C00" w:rsidRDefault="005E3A99" w:rsidP="00B9209D">
            <w:pPr>
              <w:spacing w:line="259" w:lineRule="auto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95B22F9" w14:textId="77777777" w:rsidR="005E3A99" w:rsidRPr="00D31C00" w:rsidRDefault="005E3A99" w:rsidP="00E401F2">
            <w:pPr>
              <w:spacing w:line="259" w:lineRule="auto"/>
              <w:ind w:left="3" w:right="151"/>
            </w:pPr>
          </w:p>
        </w:tc>
      </w:tr>
      <w:tr w:rsidR="005E3A99" w:rsidRPr="00D31C00" w14:paraId="55BF7B99" w14:textId="77777777" w:rsidTr="00D52587">
        <w:trPr>
          <w:trHeight w:val="1843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910B34A" w14:textId="2717B63E" w:rsidR="005E3A99" w:rsidRPr="00D31C00" w:rsidRDefault="005E3A9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lastRenderedPageBreak/>
              <w:t>Foreldre involvering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C29CF51" w14:textId="77777777" w:rsidR="005E3A99" w:rsidRPr="00D31C00" w:rsidRDefault="005E3A99" w:rsidP="005E3A99">
            <w:pPr>
              <w:spacing w:line="259" w:lineRule="auto"/>
            </w:pPr>
            <w:r w:rsidRPr="00D31C00">
              <w:t xml:space="preserve">Klubben ønsker aktive foreldre som heier på LAGET. </w:t>
            </w:r>
          </w:p>
          <w:p w14:paraId="5B0329AB" w14:textId="653E0DFD" w:rsidR="005E3A99" w:rsidRPr="00D31C00" w:rsidRDefault="005E3A99" w:rsidP="005E3A99">
            <w:pPr>
              <w:spacing w:line="259" w:lineRule="auto"/>
              <w:ind w:right="-34"/>
            </w:pPr>
            <w:r w:rsidRPr="00D31C00">
              <w:t>Klubben ønsker at foreldre ikke sitter eller står med nesa i mobilen</w:t>
            </w:r>
            <w:r w:rsidR="00030823">
              <w:t xml:space="preserve"> under kamp eller treninger. </w:t>
            </w:r>
          </w:p>
          <w:p w14:paraId="23627DC2" w14:textId="3388FC9C" w:rsidR="005E3A99" w:rsidRPr="00D31C00" w:rsidRDefault="00030823" w:rsidP="005E3A99">
            <w:pPr>
              <w:spacing w:line="259" w:lineRule="auto"/>
              <w:ind w:right="-34"/>
            </w:pPr>
            <w:r>
              <w:t>Det blir avholdt minimum to f</w:t>
            </w:r>
            <w:r w:rsidR="00DF1DE3">
              <w:t>oreldremøter</w:t>
            </w:r>
            <w:r>
              <w:t xml:space="preserve"> i løpet av året.  </w:t>
            </w:r>
          </w:p>
          <w:p w14:paraId="40BB1E76" w14:textId="147F3FE4" w:rsidR="005E3A99" w:rsidRPr="00D31C00" w:rsidRDefault="005E3A99" w:rsidP="005E3A99">
            <w:pPr>
              <w:spacing w:line="259" w:lineRule="auto"/>
              <w:ind w:left="8"/>
              <w:rPr>
                <w:bCs/>
              </w:rPr>
            </w:pPr>
            <w:r w:rsidRPr="00D31C00">
              <w:t>Foreldrevettregler finner du på shiulfotball.no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58C6304" w14:textId="0DBFA81F" w:rsidR="005E3A99" w:rsidRPr="00D31C00" w:rsidRDefault="005E3A99" w:rsidP="00E401F2">
            <w:pPr>
              <w:spacing w:line="259" w:lineRule="auto"/>
              <w:ind w:left="3" w:right="151"/>
            </w:pPr>
            <w:r w:rsidRPr="00D31C00">
              <w:t>Dersom foresatte ikke blir hørt etter reglene i sportsplanen, henvises disse til skriftlig å kontakte fair-play ansvarlig eller J</w:t>
            </w:r>
            <w:r w:rsidR="00030823">
              <w:t>r</w:t>
            </w:r>
            <w:r w:rsidRPr="00D31C00">
              <w:t xml:space="preserve"> ansvarlig i fotballstyret.</w:t>
            </w:r>
          </w:p>
        </w:tc>
      </w:tr>
      <w:tr w:rsidR="005E3A99" w:rsidRPr="00D31C00" w14:paraId="765C7C5D" w14:textId="77777777" w:rsidTr="00D52587">
        <w:trPr>
          <w:trHeight w:val="1808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34D172" w14:textId="551BFBFD" w:rsidR="005E3A99" w:rsidRPr="00D31C00" w:rsidRDefault="005E3A9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Jentesatsning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72376DD" w14:textId="66D21896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>SHIUL ønsker å satse på jentefotball. Her er vi selvfølgelig avhengige av de ulike kullene</w:t>
            </w:r>
            <w:r w:rsidR="00223699">
              <w:t xml:space="preserve"> for å kunne stille reine jentelag. </w:t>
            </w:r>
          </w:p>
          <w:p w14:paraId="7693AC50" w14:textId="77777777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 xml:space="preserve">Klubben skal arrangere jente-treninger eller jente-akademi. Dette kan med fordel være på tvers av alderskull. </w:t>
            </w:r>
          </w:p>
          <w:p w14:paraId="1A466377" w14:textId="0369ED35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>Klubben etterstreber å få inn jenter som trenere og forbilder for de yngre jentespillerne</w:t>
            </w:r>
            <w:r w:rsidR="00223699">
              <w:t xml:space="preserve">, og vi jobber aktivt for å få med så mange jenter både som </w:t>
            </w:r>
            <w:r w:rsidR="00B46CF8">
              <w:t>instruktører</w:t>
            </w:r>
            <w:r w:rsidR="00223699">
              <w:t xml:space="preserve"> og deltagere på Tine fotballskole. </w:t>
            </w:r>
          </w:p>
          <w:p w14:paraId="19627D03" w14:textId="6E0D4177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>Klubben forsøker å få til et arrangement hvor jentene blir med å se på en kamp i toppserien</w:t>
            </w:r>
            <w:r w:rsidR="00223699">
              <w:t xml:space="preserve">/ kvinnlandskamp.  </w:t>
            </w:r>
            <w:r w:rsidRPr="00D31C00">
              <w:t xml:space="preserve"> </w:t>
            </w:r>
          </w:p>
          <w:p w14:paraId="0953E639" w14:textId="77777777" w:rsidR="005E3A99" w:rsidRPr="00D31C00" w:rsidRDefault="005E3A99" w:rsidP="005E3A99">
            <w:pPr>
              <w:spacing w:line="259" w:lineRule="auto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2B3CA15" w14:textId="77777777" w:rsidR="005E3A99" w:rsidRPr="00D31C00" w:rsidRDefault="005E3A99" w:rsidP="00E401F2">
            <w:pPr>
              <w:spacing w:line="259" w:lineRule="auto"/>
              <w:ind w:left="3" w:right="151"/>
            </w:pPr>
          </w:p>
        </w:tc>
      </w:tr>
      <w:tr w:rsidR="00D52587" w:rsidRPr="00D31C00" w14:paraId="3A0891F7" w14:textId="77777777" w:rsidTr="00030823">
        <w:trPr>
          <w:trHeight w:val="1230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5D484DF" w14:textId="6EE1A40E" w:rsidR="00D52587" w:rsidRPr="00D31C00" w:rsidRDefault="00D52587" w:rsidP="00030823">
            <w:pPr>
              <w:spacing w:line="259" w:lineRule="auto"/>
              <w:ind w:right="-34"/>
            </w:pPr>
            <w:r w:rsidRPr="00D31C00">
              <w:rPr>
                <w:b/>
              </w:rPr>
              <w:t xml:space="preserve">Andre idretter       </w:t>
            </w:r>
          </w:p>
          <w:p w14:paraId="5AB27DC0" w14:textId="74FA5E89" w:rsidR="00D52587" w:rsidRPr="00D31C00" w:rsidRDefault="00D52587" w:rsidP="00D52587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og/eller        alternative        treningstilbud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735BFD5" w14:textId="77777777" w:rsidR="00D52587" w:rsidRDefault="00030823" w:rsidP="005E3A99">
            <w:pPr>
              <w:spacing w:line="259" w:lineRule="auto"/>
              <w:ind w:left="109" w:right="44"/>
            </w:pPr>
            <w:r>
              <w:t>Det er et mål om å forsøke</w:t>
            </w:r>
            <w:r w:rsidR="00D52587" w:rsidRPr="00D31C00">
              <w:t xml:space="preserve"> å tilpasse at det ikke ligger fotball</w:t>
            </w:r>
            <w:r>
              <w:t>treninger</w:t>
            </w:r>
            <w:r w:rsidR="00D52587" w:rsidRPr="00D31C00">
              <w:t xml:space="preserve"> på samme dager som andre aktiviteter i lokalmiljøet</w:t>
            </w:r>
            <w:r>
              <w:t xml:space="preserve"> så langt det lar seg gjøre. </w:t>
            </w:r>
          </w:p>
          <w:p w14:paraId="0C8F2870" w14:textId="49CF8F4C" w:rsidR="00B46CF8" w:rsidRPr="00D31C00" w:rsidRDefault="00B46CF8" w:rsidP="005E3A99">
            <w:pPr>
              <w:spacing w:line="259" w:lineRule="auto"/>
              <w:ind w:left="109" w:right="44"/>
            </w:pPr>
            <w:r>
              <w:t xml:space="preserve">Klubben ønsker til enhver tid å arrangere fotball-SFO og fotball-akademi for både jenter og gutter. Fotballskole arrangeres en helg i </w:t>
            </w:r>
            <w:r w:rsidR="000F2A64">
              <w:t>august</w:t>
            </w:r>
            <w:r>
              <w:t xml:space="preserve"> hvert år.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B0F0390" w14:textId="77777777" w:rsidR="00D52587" w:rsidRPr="00D31C00" w:rsidRDefault="00D52587" w:rsidP="00E401F2">
            <w:pPr>
              <w:spacing w:line="259" w:lineRule="auto"/>
              <w:ind w:left="3" w:right="151"/>
            </w:pPr>
          </w:p>
        </w:tc>
      </w:tr>
      <w:tr w:rsidR="00D52587" w:rsidRPr="00D31C00" w14:paraId="0A311E05" w14:textId="77777777" w:rsidTr="00D52587">
        <w:trPr>
          <w:trHeight w:val="1519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9596AFA" w14:textId="17FB0A72" w:rsidR="00D52587" w:rsidRPr="00D31C00" w:rsidRDefault="00D52587" w:rsidP="00D52587">
            <w:pPr>
              <w:spacing w:line="259" w:lineRule="auto"/>
              <w:ind w:left="110"/>
            </w:pPr>
            <w:r w:rsidRPr="00D31C00">
              <w:rPr>
                <w:b/>
              </w:rPr>
              <w:t xml:space="preserve">Viktig på trening </w:t>
            </w:r>
          </w:p>
          <w:p w14:paraId="47C5EDDC" w14:textId="77777777" w:rsidR="00D52587" w:rsidRPr="00D31C00" w:rsidRDefault="00D52587" w:rsidP="00D52587">
            <w:pPr>
              <w:spacing w:line="259" w:lineRule="auto"/>
              <w:ind w:left="110" w:right="-34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859ED03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Starte med skadeforebyggende på alle treninger fra 5 år til senior.</w:t>
            </w:r>
          </w:p>
          <w:p w14:paraId="08675BDC" w14:textId="77777777" w:rsidR="00030823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Alle bidrar til en positiv opplevelse på trening. </w:t>
            </w:r>
          </w:p>
          <w:p w14:paraId="6CE6615B" w14:textId="37E8C272" w:rsidR="00D52587" w:rsidRPr="00D31C00" w:rsidRDefault="00030823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Alle skal b</w:t>
            </w:r>
            <w:r w:rsidR="00D52587"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li sett av trener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e på treninger og kamper. </w:t>
            </w:r>
            <w:r w:rsidR="00D52587"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</w:p>
          <w:p w14:paraId="5D31D505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bCs/>
                <w:color w:val="auto"/>
                <w:sz w:val="24"/>
                <w:szCs w:val="28"/>
                <w:lang w:val="nb-NO"/>
              </w:rPr>
              <w:t>Alle øver på å bruke begge bein.</w:t>
            </w:r>
          </w:p>
          <w:p w14:paraId="0F42D99B" w14:textId="77777777" w:rsidR="00D52587" w:rsidRPr="00D31C00" w:rsidRDefault="00D52587" w:rsidP="005E3A99">
            <w:pPr>
              <w:spacing w:line="259" w:lineRule="auto"/>
              <w:ind w:left="109" w:right="44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2A2CA21" w14:textId="77777777" w:rsidR="00D52587" w:rsidRPr="00D31C00" w:rsidRDefault="00D52587" w:rsidP="00E401F2">
            <w:pPr>
              <w:spacing w:line="259" w:lineRule="auto"/>
              <w:ind w:left="3" w:right="151"/>
            </w:pPr>
          </w:p>
        </w:tc>
      </w:tr>
      <w:tr w:rsidR="00D52587" w:rsidRPr="00D31C00" w14:paraId="1A727BF4" w14:textId="77777777" w:rsidTr="00D52587">
        <w:trPr>
          <w:trHeight w:val="1679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4B349CE" w14:textId="3D20AF57" w:rsidR="00D52587" w:rsidRPr="00223699" w:rsidRDefault="00D52587" w:rsidP="00223699">
            <w:pPr>
              <w:spacing w:line="259" w:lineRule="auto"/>
            </w:pPr>
            <w:r w:rsidRPr="00D31C00">
              <w:rPr>
                <w:b/>
              </w:rPr>
              <w:t>Differensiering</w:t>
            </w:r>
            <w:r w:rsidR="00223699">
              <w:rPr>
                <w:b/>
              </w:rPr>
              <w:t xml:space="preserve"> </w:t>
            </w:r>
            <w:r w:rsidRPr="00D31C00">
              <w:rPr>
                <w:b/>
              </w:rPr>
              <w:t>av lag og spillere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DAB6A98" w14:textId="77777777" w:rsidR="00D52587" w:rsidRPr="00030823" w:rsidRDefault="00D52587" w:rsidP="00D52587">
            <w:pPr>
              <w:tabs>
                <w:tab w:val="center" w:pos="382"/>
                <w:tab w:val="right" w:pos="2062"/>
              </w:tabs>
              <w:spacing w:line="259" w:lineRule="auto"/>
              <w:ind w:right="-34"/>
              <w:rPr>
                <w:color w:val="000000" w:themeColor="text1"/>
              </w:rPr>
            </w:pPr>
            <w:r w:rsidRPr="00D31C00">
              <w:tab/>
            </w:r>
            <w:r w:rsidRPr="00030823">
              <w:rPr>
                <w:color w:val="000000" w:themeColor="text1"/>
              </w:rPr>
              <w:t xml:space="preserve">Ingen faste differensierte lag. Periodisk differensiering kan benyttes for treningsgrupper. </w:t>
            </w:r>
          </w:p>
          <w:p w14:paraId="4D235161" w14:textId="4EAAD489" w:rsidR="00D52587" w:rsidRPr="00223699" w:rsidRDefault="00D52587" w:rsidP="00223699">
            <w:pPr>
              <w:spacing w:line="259" w:lineRule="auto"/>
              <w:ind w:right="-35"/>
              <w:rPr>
                <w:szCs w:val="28"/>
              </w:rPr>
            </w:pPr>
            <w:r w:rsidRPr="00223699">
              <w:rPr>
                <w:color w:val="000000" w:themeColor="text1"/>
              </w:rPr>
              <w:t xml:space="preserve">Hensikten med differensiering skal være at alle skal få utfordringer og opplevelse av mestring på sitt eget ferdighetsnivå. Det er et mål å følge jevnbyrdighets- prinsippet – men dette skal </w:t>
            </w:r>
            <w:r w:rsidRPr="00223699">
              <w:rPr>
                <w:color w:val="000000" w:themeColor="text1"/>
                <w:u w:val="single" w:color="000000"/>
              </w:rPr>
              <w:t>ikke</w:t>
            </w:r>
            <w:r w:rsidRPr="00223699">
              <w:rPr>
                <w:color w:val="000000" w:themeColor="text1"/>
              </w:rPr>
              <w:t xml:space="preserve"> oppnås ved «topping».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EF5E581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  <w:tr w:rsidR="00D52587" w:rsidRPr="00D31C00" w14:paraId="07525DFE" w14:textId="77777777" w:rsidTr="00D52587">
        <w:trPr>
          <w:trHeight w:val="1519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E187B46" w14:textId="3B9E16AF" w:rsidR="00D52587" w:rsidRPr="00D31C00" w:rsidRDefault="00D52587" w:rsidP="00223699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Hospitering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376AACF" w14:textId="663FB904" w:rsidR="00494DDC" w:rsidRDefault="00494DDC" w:rsidP="00D5258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Hospitering er et eksempel på differensiering der spillere i perioder får trene og spille på lag på høyere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årstrinn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, i tillegg til sitt opprinnelige lag. </w:t>
            </w:r>
          </w:p>
          <w:p w14:paraId="35A9C12B" w14:textId="267F93E9" w:rsidR="00494DDC" w:rsidRDefault="00223699" w:rsidP="00D5258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Vi har ingen aldersgrense for hospitering, fordi det kan brukes for at vi skal kunne stille lag i flest mulig kull. Hospitering kan også brukes for mestring, motivasjon og utvikling. </w:t>
            </w:r>
          </w:p>
          <w:p w14:paraId="40AE7AF6" w14:textId="31AC8BA9" w:rsidR="00D52587" w:rsidRPr="00D31C00" w:rsidRDefault="00D52587" w:rsidP="00D5258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Gjelder både spillere, trenere og dommere. Over en periode, i et system. Skal ikke gå utover eget lag. </w:t>
            </w:r>
          </w:p>
          <w:p w14:paraId="00B006F6" w14:textId="77777777" w:rsidR="00D52587" w:rsidRPr="00D31C00" w:rsidRDefault="00D52587" w:rsidP="00D52587">
            <w:pPr>
              <w:pStyle w:val="Listeavsnitt"/>
              <w:numPr>
                <w:ilvl w:val="0"/>
                <w:numId w:val="14"/>
              </w:numPr>
              <w:spacing w:after="277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lastRenderedPageBreak/>
              <w:t xml:space="preserve">Ved behov for ekstra spillere fra årskull over eller under skal hovedtrener kontaktes, og vedkommende bestemmer hvem som deltar. </w:t>
            </w:r>
          </w:p>
          <w:p w14:paraId="7C07CBCD" w14:textId="083445A9" w:rsidR="00D52587" w:rsidRDefault="00D52587" w:rsidP="00D52587">
            <w:pPr>
              <w:pStyle w:val="Listeavsnitt"/>
              <w:numPr>
                <w:ilvl w:val="0"/>
                <w:numId w:val="14"/>
              </w:numPr>
              <w:spacing w:after="2" w:line="23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Av hensyn til forsikring krever hospitering i andre klubber alltid skriftlig godkjenning. </w:t>
            </w:r>
          </w:p>
          <w:p w14:paraId="58610B82" w14:textId="1DA04382" w:rsidR="00025351" w:rsidRPr="00D31C00" w:rsidRDefault="00025351" w:rsidP="00D52587">
            <w:pPr>
              <w:pStyle w:val="Listeavsnitt"/>
              <w:numPr>
                <w:ilvl w:val="0"/>
                <w:numId w:val="14"/>
              </w:numPr>
              <w:spacing w:after="2" w:line="23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Ferdigheter OG holdninger til grunn</w:t>
            </w:r>
          </w:p>
          <w:p w14:paraId="0C3E38D9" w14:textId="77777777" w:rsidR="00D52587" w:rsidRPr="00D31C00" w:rsidRDefault="00D52587" w:rsidP="00D52587">
            <w:pPr>
              <w:tabs>
                <w:tab w:val="center" w:pos="382"/>
                <w:tab w:val="right" w:pos="2062"/>
              </w:tabs>
              <w:spacing w:line="259" w:lineRule="auto"/>
              <w:ind w:right="-34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A179F98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  <w:tr w:rsidR="007C70AD" w:rsidRPr="00D31C00" w14:paraId="49219DE6" w14:textId="77777777" w:rsidTr="00D52587">
        <w:trPr>
          <w:trHeight w:val="1519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B760A3C" w14:textId="27C85AF1" w:rsidR="007C70AD" w:rsidRPr="00D31C00" w:rsidRDefault="007C70AD" w:rsidP="00223699">
            <w:pPr>
              <w:spacing w:line="259" w:lineRule="auto"/>
              <w:rPr>
                <w:b/>
              </w:rPr>
            </w:pPr>
            <w:r>
              <w:rPr>
                <w:b/>
              </w:rPr>
              <w:t>Uorganisert aktivitet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444EA8E" w14:textId="77777777" w:rsidR="007C70AD" w:rsidRDefault="007C70AD" w:rsidP="007C70AD">
            <w:r>
              <w:t>Uorganiserte treninger/aktiviteter som gjennomføres av tillitsvalgte og/eller foreldre i</w:t>
            </w:r>
          </w:p>
          <w:p w14:paraId="22E72B12" w14:textId="77777777" w:rsidR="007C70AD" w:rsidRDefault="007C70AD" w:rsidP="007C70AD">
            <w:r>
              <w:t>klubbens anlegg skal være</w:t>
            </w:r>
          </w:p>
          <w:p w14:paraId="196C1115" w14:textId="1C05D165" w:rsidR="007C70AD" w:rsidRPr="007C70AD" w:rsidRDefault="007C70AD" w:rsidP="007C70AD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7C70AD">
              <w:rPr>
                <w:lang w:val="nb-NO"/>
              </w:rPr>
              <w:t>Åpne for alle (alle som kommer skal inkluderes)</w:t>
            </w:r>
          </w:p>
          <w:p w14:paraId="61D8074D" w14:textId="5440DB42" w:rsidR="007C70AD" w:rsidRPr="007C70AD" w:rsidRDefault="007C70AD" w:rsidP="007C70AD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7C70AD">
              <w:rPr>
                <w:lang w:val="nb-NO"/>
              </w:rPr>
              <w:t>Ikke være gjentagende selektive forespørsler til enkeltspillere</w:t>
            </w:r>
          </w:p>
          <w:p w14:paraId="379D0969" w14:textId="18B36BE9" w:rsidR="007C70AD" w:rsidRPr="007C70AD" w:rsidRDefault="007C70AD" w:rsidP="007C70AD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7C70AD">
              <w:rPr>
                <w:lang w:val="nb-NO"/>
              </w:rPr>
              <w:t>Skal ha preg av lek (gjerne med flere årskull)</w:t>
            </w:r>
          </w:p>
          <w:p w14:paraId="1E7EE553" w14:textId="4BCB311F" w:rsidR="007C70AD" w:rsidRPr="0095158C" w:rsidRDefault="007C70AD" w:rsidP="007C70AD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95158C">
              <w:rPr>
                <w:lang w:val="nb-NO"/>
              </w:rPr>
              <w:t>Samlinger som bærer preg av selektive ekstratreninger og talentutvikling utenfor</w:t>
            </w:r>
          </w:p>
          <w:p w14:paraId="05307560" w14:textId="77777777" w:rsidR="007C70AD" w:rsidRDefault="007C70AD" w:rsidP="007C70AD">
            <w:r>
              <w:t>klubben skal ikke finne sted. Interesserte som ønsker å yte en slik innsats forutsettes</w:t>
            </w:r>
          </w:p>
          <w:p w14:paraId="2F139DA5" w14:textId="77777777" w:rsidR="007C70AD" w:rsidRDefault="007C70AD" w:rsidP="007C70AD">
            <w:r>
              <w:t>å gjøre dette i klubbens regi, og innenfor klubbens bestemmelser. Skal godkjennes av</w:t>
            </w:r>
          </w:p>
          <w:p w14:paraId="1A737212" w14:textId="1E939E82" w:rsidR="007C70AD" w:rsidRPr="007C70AD" w:rsidRDefault="007C70AD" w:rsidP="007C70AD">
            <w:r>
              <w:t>styret før det gjennomføres.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9EBE0F3" w14:textId="77777777" w:rsidR="007C70AD" w:rsidRPr="00D31C00" w:rsidRDefault="007C70AD" w:rsidP="00D52587">
            <w:pPr>
              <w:spacing w:line="259" w:lineRule="auto"/>
              <w:ind w:left="3" w:right="151"/>
            </w:pPr>
          </w:p>
        </w:tc>
      </w:tr>
      <w:tr w:rsidR="00D52587" w:rsidRPr="00D31C00" w14:paraId="14273041" w14:textId="77777777" w:rsidTr="00030823">
        <w:trPr>
          <w:trHeight w:val="55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B921690" w14:textId="40675AFE" w:rsidR="00D52587" w:rsidRPr="00D31C00" w:rsidRDefault="00D52587" w:rsidP="00D52587">
            <w:pPr>
              <w:spacing w:line="259" w:lineRule="auto"/>
              <w:ind w:left="109"/>
              <w:rPr>
                <w:b/>
              </w:rPr>
            </w:pPr>
            <w:r w:rsidRPr="00D31C00">
              <w:rPr>
                <w:b/>
              </w:rPr>
              <w:t>Andre regler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BE095EC" w14:textId="77777777" w:rsidR="00D52587" w:rsidRPr="00D31C00" w:rsidRDefault="00D52587" w:rsidP="00D52587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Fotballgruppa og trenere og lagledere skal årlig gjennomgå sportsplanen for å sikre bred forståelse blant de involverte. </w:t>
            </w:r>
          </w:p>
          <w:p w14:paraId="11E42E8B" w14:textId="77777777" w:rsidR="00D52587" w:rsidRPr="00D31C00" w:rsidRDefault="00D52587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Sportsplanen skal også presenteres på web og til foresatte i eget foreldremøte.  </w:t>
            </w:r>
          </w:p>
          <w:p w14:paraId="79DA399F" w14:textId="581A9166" w:rsidR="00D52587" w:rsidRDefault="00D52587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Innkjøp skal avtales med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sportslig ledelse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i styret. </w:t>
            </w:r>
          </w:p>
          <w:p w14:paraId="0E48C8B4" w14:textId="146ACF83" w:rsidR="00030823" w:rsidRDefault="00030823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Spond skal benyttes som kommunikasjonsverktøy blant lag og for trenere og lagledere. Det sitter en i fotballstyret som er ansvarlig for å opprette grupper og følge opp Spond. </w:t>
            </w:r>
          </w:p>
          <w:p w14:paraId="60A7A0DD" w14:textId="13EA71FE" w:rsidR="00030823" w:rsidRPr="00D31C00" w:rsidRDefault="00030823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Det er ikke tillatt med egne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lagskasser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for de ulike lagene.  </w:t>
            </w:r>
          </w:p>
          <w:p w14:paraId="2E788388" w14:textId="77777777" w:rsidR="00D52587" w:rsidRPr="00D31C00" w:rsidRDefault="00D52587" w:rsidP="00D52587">
            <w:pPr>
              <w:pStyle w:val="Listeavsnitt"/>
              <w:ind w:left="469" w:firstLine="0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05ABD90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  <w:tr w:rsidR="00D52587" w:rsidRPr="00D31C00" w14:paraId="68F27FE5" w14:textId="77777777" w:rsidTr="00030823">
        <w:trPr>
          <w:trHeight w:val="1516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04B9152" w14:textId="6A8C6D5C" w:rsidR="00D52587" w:rsidRPr="00D31C00" w:rsidRDefault="00D52587" w:rsidP="00D52587">
            <w:pPr>
              <w:spacing w:line="259" w:lineRule="auto"/>
              <w:ind w:left="109"/>
              <w:rPr>
                <w:b/>
              </w:rPr>
            </w:pPr>
            <w:r w:rsidRPr="00D31C00">
              <w:rPr>
                <w:b/>
              </w:rPr>
              <w:t>Avvik fra sportsplanen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E12A817" w14:textId="64BA373E" w:rsidR="00DF1DE3" w:rsidRPr="00030823" w:rsidRDefault="00D52587" w:rsidP="00030823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000000" w:themeColor="text1"/>
                <w:sz w:val="24"/>
                <w:lang w:val="nb-NO"/>
              </w:rPr>
              <w:t xml:space="preserve">Ved bevisst avvik fra klubbens bestemmelser vil dette medføre krav om skriftlig forklaring fra tillitsvalgt og/eller foresatte. Styret kan beslutte å gi en skriftlig advarsel direkte til tillitsvalgte, foresatte eller aktive. Ved gjentagelse kan styret beslutte eksklusjon fra tillitsverv eller medlemskap i klubben.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CC76820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</w:tbl>
    <w:p w14:paraId="04BA2037" w14:textId="5BA56946" w:rsidR="000205F9" w:rsidRPr="00D31C00" w:rsidRDefault="000205F9" w:rsidP="000205F9">
      <w:pPr>
        <w:spacing w:line="259" w:lineRule="auto"/>
        <w:ind w:left="-504" w:right="15274"/>
      </w:pPr>
    </w:p>
    <w:p w14:paraId="73C499CA" w14:textId="584CC1C8" w:rsidR="005E3A99" w:rsidRPr="00D31C00" w:rsidRDefault="005E3A99" w:rsidP="000205F9">
      <w:pPr>
        <w:spacing w:line="259" w:lineRule="auto"/>
        <w:ind w:left="-504" w:right="15274"/>
      </w:pPr>
    </w:p>
    <w:p w14:paraId="13B308F9" w14:textId="566C00D6" w:rsidR="005E3A99" w:rsidRPr="00D31C00" w:rsidRDefault="005E3A99" w:rsidP="000205F9">
      <w:pPr>
        <w:spacing w:line="259" w:lineRule="auto"/>
        <w:ind w:left="-504" w:right="15274"/>
      </w:pPr>
    </w:p>
    <w:p w14:paraId="1379867E" w14:textId="382939F5" w:rsidR="005E3A99" w:rsidRPr="00D31C00" w:rsidRDefault="005E3A99" w:rsidP="00030823">
      <w:pPr>
        <w:spacing w:line="259" w:lineRule="auto"/>
        <w:ind w:right="15274"/>
      </w:pPr>
    </w:p>
    <w:p w14:paraId="24E2BF9C" w14:textId="29DD9AAA" w:rsidR="005E3A99" w:rsidRPr="00D31C00" w:rsidRDefault="005E3A99" w:rsidP="00F15784">
      <w:pPr>
        <w:spacing w:line="259" w:lineRule="auto"/>
        <w:ind w:right="15274"/>
      </w:pPr>
    </w:p>
    <w:p w14:paraId="36A1A3A0" w14:textId="5BEB3876" w:rsidR="005E3A99" w:rsidRPr="00D31C00" w:rsidRDefault="005E3A99" w:rsidP="005E3A99">
      <w:pPr>
        <w:spacing w:line="259" w:lineRule="auto"/>
        <w:ind w:left="708"/>
      </w:pPr>
    </w:p>
    <w:tbl>
      <w:tblPr>
        <w:tblStyle w:val="TableGrid"/>
        <w:tblW w:w="15877" w:type="dxa"/>
        <w:tblInd w:w="135" w:type="dxa"/>
        <w:tblCellMar>
          <w:top w:w="25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164"/>
        <w:gridCol w:w="2231"/>
        <w:gridCol w:w="2369"/>
        <w:gridCol w:w="2761"/>
        <w:gridCol w:w="3092"/>
        <w:gridCol w:w="3260"/>
      </w:tblGrid>
      <w:tr w:rsidR="00D52587" w:rsidRPr="00D31C00" w14:paraId="6C3FE1A2" w14:textId="77777777" w:rsidTr="002D0FD9">
        <w:trPr>
          <w:trHeight w:val="850"/>
        </w:trPr>
        <w:tc>
          <w:tcPr>
            <w:tcW w:w="2164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720F0CD6" w14:textId="77777777" w:rsidR="005E3A99" w:rsidRPr="00D31C00" w:rsidRDefault="005E3A99" w:rsidP="0056242A">
            <w:pPr>
              <w:spacing w:line="259" w:lineRule="auto"/>
            </w:pPr>
            <w:r w:rsidRPr="00D31C00">
              <w:rPr>
                <w:b/>
              </w:rPr>
              <w:lastRenderedPageBreak/>
              <w:t>Styringsområder</w:t>
            </w:r>
            <w:r w:rsidRPr="00D31C00">
              <w:t xml:space="preserve"> </w:t>
            </w:r>
          </w:p>
        </w:tc>
        <w:tc>
          <w:tcPr>
            <w:tcW w:w="2231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66C542B" w14:textId="1D2863BA" w:rsidR="005E3A99" w:rsidRPr="00D31C00" w:rsidRDefault="005E3A99" w:rsidP="0056242A">
            <w:pPr>
              <w:spacing w:line="259" w:lineRule="auto"/>
              <w:ind w:right="124"/>
              <w:jc w:val="center"/>
            </w:pPr>
            <w:r w:rsidRPr="00D31C00">
              <w:rPr>
                <w:b/>
              </w:rPr>
              <w:t xml:space="preserve">6 – </w:t>
            </w:r>
            <w:r w:rsidR="007F4C9A">
              <w:rPr>
                <w:b/>
              </w:rPr>
              <w:t>7</w:t>
            </w:r>
            <w:r w:rsidRPr="00D31C00">
              <w:rPr>
                <w:b/>
              </w:rPr>
              <w:t xml:space="preserve"> år </w:t>
            </w:r>
          </w:p>
          <w:p w14:paraId="44E5DB26" w14:textId="4C15B2C7" w:rsidR="005E3A99" w:rsidRPr="00D31C00" w:rsidRDefault="005E3A99" w:rsidP="0056242A">
            <w:pPr>
              <w:spacing w:line="259" w:lineRule="auto"/>
              <w:ind w:right="107"/>
              <w:jc w:val="center"/>
            </w:pPr>
            <w:r w:rsidRPr="00D31C00">
              <w:rPr>
                <w:sz w:val="16"/>
              </w:rPr>
              <w:t>(</w:t>
            </w:r>
            <w:r w:rsidR="007F4C9A">
              <w:rPr>
                <w:sz w:val="16"/>
              </w:rPr>
              <w:t>3er fotball</w:t>
            </w:r>
            <w:r w:rsidRPr="00D31C00">
              <w:rPr>
                <w:sz w:val="16"/>
              </w:rPr>
              <w:t>)</w:t>
            </w:r>
            <w:r w:rsidRPr="00D31C00">
              <w:rPr>
                <w:b/>
                <w:sz w:val="16"/>
              </w:rPr>
              <w:t xml:space="preserve"> </w:t>
            </w:r>
          </w:p>
        </w:tc>
        <w:tc>
          <w:tcPr>
            <w:tcW w:w="2369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1151F5D" w14:textId="14A3BAEB" w:rsidR="005E3A99" w:rsidRPr="00D31C00" w:rsidRDefault="007F4C9A" w:rsidP="0056242A">
            <w:pPr>
              <w:spacing w:after="46" w:line="259" w:lineRule="auto"/>
              <w:ind w:right="126"/>
              <w:jc w:val="center"/>
            </w:pPr>
            <w:r>
              <w:rPr>
                <w:b/>
              </w:rPr>
              <w:t>8</w:t>
            </w:r>
            <w:r w:rsidR="005E3A99" w:rsidRPr="00D31C00">
              <w:rPr>
                <w:b/>
              </w:rPr>
              <w:t xml:space="preserve"> – 11 år </w:t>
            </w:r>
          </w:p>
          <w:p w14:paraId="62611577" w14:textId="766C2806" w:rsidR="005E3A99" w:rsidRPr="00D31C00" w:rsidRDefault="005E3A99" w:rsidP="0056242A">
            <w:pPr>
              <w:spacing w:line="259" w:lineRule="auto"/>
              <w:ind w:right="129"/>
              <w:jc w:val="center"/>
            </w:pPr>
            <w:r w:rsidRPr="00D31C00">
              <w:rPr>
                <w:sz w:val="16"/>
              </w:rPr>
              <w:t>(</w:t>
            </w:r>
            <w:r w:rsidR="007F4C9A">
              <w:rPr>
                <w:sz w:val="16"/>
              </w:rPr>
              <w:t>5er og 7er</w:t>
            </w:r>
            <w:r w:rsidRPr="00D31C00">
              <w:rPr>
                <w:sz w:val="16"/>
              </w:rPr>
              <w:t>)</w:t>
            </w:r>
            <w:r w:rsidRPr="00D31C00">
              <w:rPr>
                <w:b/>
              </w:rPr>
              <w:t xml:space="preserve"> </w:t>
            </w:r>
          </w:p>
        </w:tc>
        <w:tc>
          <w:tcPr>
            <w:tcW w:w="2761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1815889" w14:textId="74193807" w:rsidR="005E3A99" w:rsidRPr="00D31C00" w:rsidRDefault="005E3A99" w:rsidP="0056242A">
            <w:pPr>
              <w:spacing w:after="66"/>
              <w:ind w:left="260" w:hanging="254"/>
              <w:jc w:val="center"/>
            </w:pPr>
            <w:r w:rsidRPr="00D31C00">
              <w:rPr>
                <w:b/>
              </w:rPr>
              <w:t>12 – 1</w:t>
            </w:r>
            <w:r w:rsidR="007F4C9A">
              <w:rPr>
                <w:b/>
              </w:rPr>
              <w:t>9</w:t>
            </w:r>
            <w:r w:rsidRPr="00D31C00">
              <w:rPr>
                <w:b/>
              </w:rPr>
              <w:t xml:space="preserve"> år</w:t>
            </w:r>
          </w:p>
          <w:p w14:paraId="1A2E659A" w14:textId="02AD26A5" w:rsidR="005E3A99" w:rsidRPr="00D31C00" w:rsidRDefault="005E3A99" w:rsidP="0056242A">
            <w:pPr>
              <w:spacing w:line="259" w:lineRule="auto"/>
              <w:ind w:left="32"/>
              <w:jc w:val="center"/>
            </w:pPr>
            <w:r w:rsidRPr="00D31C00">
              <w:rPr>
                <w:sz w:val="16"/>
              </w:rPr>
              <w:t>(</w:t>
            </w:r>
            <w:r w:rsidR="007F4C9A">
              <w:rPr>
                <w:sz w:val="16"/>
              </w:rPr>
              <w:t>9er og 11er</w:t>
            </w:r>
            <w:r w:rsidRPr="00D31C00">
              <w:rPr>
                <w:sz w:val="16"/>
              </w:rPr>
              <w:t>)</w:t>
            </w:r>
          </w:p>
        </w:tc>
        <w:tc>
          <w:tcPr>
            <w:tcW w:w="3092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0FC72A8" w14:textId="77777777" w:rsidR="005E3A99" w:rsidRPr="00D31C00" w:rsidRDefault="005E3A99" w:rsidP="0056242A">
            <w:pPr>
              <w:spacing w:after="46" w:line="259" w:lineRule="auto"/>
              <w:ind w:right="124"/>
              <w:jc w:val="center"/>
            </w:pPr>
            <w:r w:rsidRPr="00D31C00">
              <w:rPr>
                <w:b/>
              </w:rPr>
              <w:t xml:space="preserve">Senior </w:t>
            </w:r>
          </w:p>
          <w:p w14:paraId="6FC742DD" w14:textId="5C1D484F" w:rsidR="005E3A99" w:rsidRPr="00D31C00" w:rsidRDefault="005E3A99" w:rsidP="0056242A">
            <w:pPr>
              <w:spacing w:line="259" w:lineRule="auto"/>
              <w:ind w:right="127"/>
              <w:jc w:val="center"/>
            </w:pPr>
          </w:p>
        </w:tc>
        <w:tc>
          <w:tcPr>
            <w:tcW w:w="3260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A5CFC17" w14:textId="77777777" w:rsidR="005E3A99" w:rsidRPr="00D31C00" w:rsidRDefault="005E3A99" w:rsidP="0056242A">
            <w:pPr>
              <w:spacing w:line="259" w:lineRule="auto"/>
              <w:ind w:right="121"/>
              <w:jc w:val="center"/>
            </w:pPr>
            <w:r w:rsidRPr="00D31C00">
              <w:rPr>
                <w:b/>
              </w:rPr>
              <w:t xml:space="preserve">Merknader </w:t>
            </w:r>
          </w:p>
        </w:tc>
      </w:tr>
      <w:tr w:rsidR="00F15784" w:rsidRPr="00D31C00" w14:paraId="3D8CC195" w14:textId="77777777" w:rsidTr="002D0FD9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5041D4C" w14:textId="403BA67A" w:rsidR="005E3A99" w:rsidRPr="00D31C00" w:rsidRDefault="005E3A99" w:rsidP="005E3A99">
            <w:pPr>
              <w:spacing w:after="16" w:line="259" w:lineRule="auto"/>
              <w:ind w:left="1"/>
            </w:pPr>
            <w:r w:rsidRPr="00D31C00">
              <w:rPr>
                <w:b/>
              </w:rPr>
              <w:t xml:space="preserve">Trener og trenerutdannelse </w:t>
            </w:r>
          </w:p>
          <w:p w14:paraId="59E4A5C7" w14:textId="77777777" w:rsidR="005E3A99" w:rsidRPr="00D31C00" w:rsidRDefault="005E3A99" w:rsidP="005E3A99">
            <w:pPr>
              <w:spacing w:line="259" w:lineRule="auto"/>
              <w:ind w:left="1"/>
              <w:rPr>
                <w:b/>
              </w:rPr>
            </w:pPr>
            <w:r w:rsidRPr="00D31C00">
              <w:rPr>
                <w:sz w:val="18"/>
              </w:rPr>
              <w:t>(kurs dekkes av klubben)</w:t>
            </w:r>
            <w:r w:rsidRPr="00D31C00">
              <w:rPr>
                <w:b/>
              </w:rPr>
              <w:t xml:space="preserve"> </w:t>
            </w:r>
          </w:p>
          <w:p w14:paraId="69BFF78A" w14:textId="550B9439" w:rsidR="005E3A99" w:rsidRPr="00D31C00" w:rsidRDefault="005E3A99" w:rsidP="0056242A">
            <w:pPr>
              <w:spacing w:line="259" w:lineRule="auto"/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B4242E6" w14:textId="67BF9848" w:rsidR="005E3A99" w:rsidRPr="00D31C00" w:rsidRDefault="00C746C9" w:rsidP="005E3A99">
            <w:pPr>
              <w:spacing w:line="241" w:lineRule="auto"/>
              <w:ind w:left="1" w:right="59"/>
            </w:pPr>
            <w:r>
              <w:t>En trener per lag med m</w:t>
            </w:r>
            <w:r w:rsidR="007F4C9A">
              <w:t xml:space="preserve">inimum </w:t>
            </w:r>
            <w:r w:rsidR="005E3A99" w:rsidRPr="00D31C00">
              <w:t xml:space="preserve">NFF Grasrottrener </w:t>
            </w:r>
            <w:r>
              <w:t xml:space="preserve">del </w:t>
            </w:r>
            <w:r w:rsidR="005E3A99" w:rsidRPr="00D31C00">
              <w:t>1</w:t>
            </w:r>
            <w:r>
              <w:t xml:space="preserve">. </w:t>
            </w:r>
          </w:p>
          <w:p w14:paraId="39E50D08" w14:textId="77777777" w:rsidR="005E3A99" w:rsidRDefault="005E3A99" w:rsidP="0056242A"/>
          <w:p w14:paraId="57FD0E00" w14:textId="5A8383AC" w:rsidR="00C746C9" w:rsidRPr="00D31C00" w:rsidRDefault="00C746C9" w:rsidP="0056242A">
            <w:r>
              <w:t>Klubben ønsker at alle som er trenere innfrir minimumskravene til NFF.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8DD7210" w14:textId="77777777" w:rsidR="00C746C9" w:rsidRPr="00D31C00" w:rsidRDefault="00C746C9" w:rsidP="00C746C9">
            <w:pPr>
              <w:spacing w:line="241" w:lineRule="auto"/>
              <w:ind w:left="1" w:right="59"/>
            </w:pPr>
            <w:r>
              <w:t xml:space="preserve">En trener per lag med minimum </w:t>
            </w:r>
            <w:r w:rsidRPr="00D31C00">
              <w:t xml:space="preserve">NFF Grasrottrener </w:t>
            </w:r>
            <w:r>
              <w:t xml:space="preserve">del </w:t>
            </w:r>
            <w:r w:rsidRPr="00D31C00">
              <w:t>1</w:t>
            </w:r>
            <w:r>
              <w:t xml:space="preserve">. </w:t>
            </w:r>
          </w:p>
          <w:p w14:paraId="745CF9F9" w14:textId="77777777" w:rsidR="00C746C9" w:rsidRDefault="00C746C9" w:rsidP="005E3A99">
            <w:pPr>
              <w:spacing w:line="241" w:lineRule="auto"/>
              <w:ind w:left="1" w:right="59"/>
            </w:pPr>
          </w:p>
          <w:p w14:paraId="5DCDAB33" w14:textId="7B7F973F" w:rsidR="005E3A99" w:rsidRPr="00D31C00" w:rsidRDefault="000E496E" w:rsidP="00C746C9">
            <w:pPr>
              <w:spacing w:line="241" w:lineRule="auto"/>
              <w:ind w:right="59"/>
            </w:pPr>
            <w:r>
              <w:t>Klubben ønsker at alle som er trenere innfrir minimumskravene til NFF. Det er og ønskelig med</w:t>
            </w:r>
            <w:r w:rsidR="00C746C9">
              <w:t xml:space="preserve"> </w:t>
            </w:r>
            <w:r w:rsidR="005E3A99" w:rsidRPr="00D31C00">
              <w:t>Grasrottrener del 2</w:t>
            </w:r>
            <w:r>
              <w:t xml:space="preserve">. </w:t>
            </w:r>
          </w:p>
          <w:p w14:paraId="422381BD" w14:textId="792D3FFF" w:rsidR="005E3A99" w:rsidRPr="00D31C00" w:rsidRDefault="005E3A99" w:rsidP="0056242A"/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8A2BD2C" w14:textId="77777777" w:rsidR="00C746C9" w:rsidRPr="00D31C00" w:rsidRDefault="00C746C9" w:rsidP="00C746C9">
            <w:pPr>
              <w:spacing w:line="241" w:lineRule="auto"/>
              <w:ind w:left="1" w:right="59"/>
            </w:pPr>
            <w:r>
              <w:rPr>
                <w:szCs w:val="28"/>
              </w:rPr>
              <w:t xml:space="preserve">12 år: </w:t>
            </w:r>
            <w:r>
              <w:t xml:space="preserve">En trener per lag med minimum </w:t>
            </w:r>
            <w:r w:rsidRPr="00D31C00">
              <w:t xml:space="preserve">NFF Grasrottrener </w:t>
            </w:r>
            <w:r>
              <w:t xml:space="preserve">del </w:t>
            </w:r>
            <w:r w:rsidRPr="00D31C00">
              <w:t>1</w:t>
            </w:r>
            <w:r>
              <w:t xml:space="preserve">. </w:t>
            </w:r>
          </w:p>
          <w:p w14:paraId="3540C697" w14:textId="77777777" w:rsidR="00C746C9" w:rsidRDefault="00C746C9" w:rsidP="005E3A99">
            <w:pPr>
              <w:rPr>
                <w:szCs w:val="28"/>
              </w:rPr>
            </w:pPr>
          </w:p>
          <w:p w14:paraId="56A89EED" w14:textId="55F44ACB" w:rsidR="00C746C9" w:rsidRDefault="00C746C9" w:rsidP="00C746C9">
            <w:pPr>
              <w:spacing w:line="241" w:lineRule="auto"/>
              <w:ind w:left="1" w:right="59"/>
            </w:pPr>
            <w:r>
              <w:rPr>
                <w:szCs w:val="28"/>
              </w:rPr>
              <w:t xml:space="preserve">13-19 år: </w:t>
            </w:r>
            <w:r>
              <w:t xml:space="preserve">En trener per lag med minimum </w:t>
            </w:r>
            <w:r w:rsidRPr="00D31C00">
              <w:t xml:space="preserve">NFF Grasrottrener </w:t>
            </w:r>
            <w:r>
              <w:t xml:space="preserve">del </w:t>
            </w:r>
            <w:r w:rsidRPr="00D31C00">
              <w:t>1</w:t>
            </w:r>
            <w:r>
              <w:t xml:space="preserve"> og 3</w:t>
            </w:r>
          </w:p>
          <w:p w14:paraId="17E62FFB" w14:textId="74CB68AD" w:rsidR="00C746C9" w:rsidRDefault="00C746C9" w:rsidP="00C746C9">
            <w:pPr>
              <w:spacing w:line="241" w:lineRule="auto"/>
              <w:ind w:left="1" w:right="59"/>
            </w:pPr>
          </w:p>
          <w:p w14:paraId="67350C7F" w14:textId="3890AE37" w:rsidR="000E496E" w:rsidRPr="00D31C00" w:rsidRDefault="000E496E" w:rsidP="005E3A99">
            <w:r>
              <w:t xml:space="preserve">Klubben ønsker at alle som er trenere innfrir minimumskravene til NFF. Det er og ønskelig med Grasrottrener del 2 og/eller 4. 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583C0A5" w14:textId="77777777" w:rsidR="005E3A99" w:rsidRPr="00D31C00" w:rsidRDefault="005E3A99" w:rsidP="005E3A99">
            <w:pPr>
              <w:spacing w:line="259" w:lineRule="auto"/>
              <w:ind w:left="8"/>
            </w:pPr>
            <w:r w:rsidRPr="00D31C00">
              <w:t xml:space="preserve">Det er ønskelig med relevant trenerutdannelse. </w:t>
            </w:r>
          </w:p>
          <w:p w14:paraId="7D18FE1F" w14:textId="122F7837" w:rsidR="005E3A99" w:rsidRPr="00D31C00" w:rsidRDefault="005E3A99" w:rsidP="0056242A"/>
        </w:tc>
        <w:tc>
          <w:tcPr>
            <w:tcW w:w="32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2D9EE03" w14:textId="4540BFBF" w:rsidR="005E3A99" w:rsidRPr="00D31C00" w:rsidRDefault="005E3A99" w:rsidP="000E496E"/>
        </w:tc>
      </w:tr>
      <w:tr w:rsidR="00F15784" w:rsidRPr="00D31C00" w14:paraId="7BD62BBC" w14:textId="77777777" w:rsidTr="002D0FD9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A65308E" w14:textId="53505321" w:rsidR="005E3A99" w:rsidRPr="00D31C00" w:rsidRDefault="005E3A99" w:rsidP="005E3A99">
            <w:pPr>
              <w:spacing w:line="259" w:lineRule="auto"/>
              <w:ind w:left="109"/>
            </w:pPr>
            <w:r w:rsidRPr="00D31C00">
              <w:rPr>
                <w:b/>
              </w:rPr>
              <w:t>Inndeling av lag</w:t>
            </w:r>
            <w:r w:rsidRPr="00D31C00">
              <w:rPr>
                <w:sz w:val="18"/>
              </w:rPr>
              <w:t xml:space="preserve"> </w:t>
            </w:r>
          </w:p>
          <w:p w14:paraId="20BF6F5E" w14:textId="77049E4F" w:rsidR="005E3A99" w:rsidRPr="00D31C00" w:rsidRDefault="005E3A99" w:rsidP="005E3A99">
            <w:pPr>
              <w:spacing w:after="16" w:line="259" w:lineRule="auto"/>
              <w:ind w:left="1"/>
              <w:rPr>
                <w:b/>
              </w:rPr>
            </w:pPr>
            <w:r w:rsidRPr="00D31C00">
              <w:rPr>
                <w:sz w:val="18"/>
              </w:rPr>
              <w:t xml:space="preserve">      (se også differensiering)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0A73585" w14:textId="77777777" w:rsidR="005E3A99" w:rsidRPr="00D31C00" w:rsidRDefault="005E3A99" w:rsidP="00030823">
            <w:pPr>
              <w:spacing w:line="259" w:lineRule="auto"/>
              <w:ind w:right="32"/>
            </w:pPr>
            <w:r w:rsidRPr="00D31C00">
              <w:t xml:space="preserve">Anbefales det å melde på flere lag. </w:t>
            </w:r>
          </w:p>
          <w:p w14:paraId="6B203AE5" w14:textId="59BD2F4B" w:rsidR="005E3A99" w:rsidRPr="00D31C00" w:rsidRDefault="005E3A99" w:rsidP="005E3A99">
            <w:r w:rsidRPr="00D31C00">
              <w:t>I kull med mange jenter er det ønskelig med egne jentelag i 3er fotball.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E80438C" w14:textId="5300BA29" w:rsidR="005E3A99" w:rsidRPr="00D31C00" w:rsidRDefault="00030823" w:rsidP="005E3A99">
            <w:r w:rsidRPr="00D31C00">
              <w:t>I kull med mange jenter er det ønskelig med egne jentelag</w:t>
            </w:r>
            <w:r>
              <w:t xml:space="preserve">. 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9AC427A" w14:textId="46A5C91D" w:rsidR="005E3A99" w:rsidRPr="00D31C00" w:rsidRDefault="005E3A99" w:rsidP="005E3A99">
            <w:r w:rsidRPr="00D31C00">
              <w:t>Fra 7er fotball er det ønskelig med rene jente og guttelag. Samarbeid på tvers av alder eller naboklubber kan være nødvendig.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07F1C62" w14:textId="043AE375" w:rsidR="005E3A99" w:rsidRPr="00D31C00" w:rsidRDefault="005E3A99" w:rsidP="005E3A99"/>
        </w:tc>
        <w:tc>
          <w:tcPr>
            <w:tcW w:w="32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4A6AE9A" w14:textId="77777777" w:rsidR="005E3A99" w:rsidRPr="00D31C00" w:rsidRDefault="005E3A99" w:rsidP="005E3A99">
            <w:pPr>
              <w:spacing w:after="1"/>
              <w:ind w:left="109" w:right="25"/>
            </w:pPr>
            <w:r w:rsidRPr="00D31C00">
              <w:t xml:space="preserve">Ved kapasitetsmangel på bane eller hall, kan det enkelte årskull (G eller J) deles opp i treningsgrupper på tvers av alder, basert på differensiering eller sosiale hensyn. I 5er og 7er er et lag med 2-3 innbyttere en ideell sammensetning for maksimal spilletid. </w:t>
            </w:r>
          </w:p>
          <w:p w14:paraId="5984FB06" w14:textId="77777777" w:rsidR="005E3A99" w:rsidRPr="00D31C00" w:rsidRDefault="005E3A99" w:rsidP="005E3A99">
            <w:pPr>
              <w:spacing w:line="259" w:lineRule="auto"/>
              <w:ind w:left="109"/>
            </w:pPr>
            <w:r w:rsidRPr="00D31C00">
              <w:t xml:space="preserve"> </w:t>
            </w:r>
          </w:p>
          <w:p w14:paraId="351F062C" w14:textId="23A310C6" w:rsidR="005E3A99" w:rsidRPr="00D31C00" w:rsidRDefault="005E3A99" w:rsidP="002D0FD9">
            <w:pPr>
              <w:spacing w:line="259" w:lineRule="auto"/>
              <w:ind w:left="109" w:right="50"/>
            </w:pPr>
            <w:r w:rsidRPr="00D31C00">
              <w:t>SHIUL vil ha fokus mot samarbeid med naboklubber, for dannelse av jentelag.</w:t>
            </w:r>
          </w:p>
          <w:p w14:paraId="3E2B8805" w14:textId="77777777" w:rsidR="005E3A99" w:rsidRDefault="005E3A99" w:rsidP="005E3A99">
            <w:pPr>
              <w:spacing w:line="259" w:lineRule="auto"/>
              <w:ind w:left="2"/>
            </w:pPr>
            <w:r w:rsidRPr="00D31C00">
              <w:t xml:space="preserve">Meld på lag i forhold til nivået spillerne er på. </w:t>
            </w:r>
          </w:p>
          <w:p w14:paraId="3770C22E" w14:textId="5DF2942E" w:rsidR="00030823" w:rsidRPr="00D31C00" w:rsidRDefault="00030823" w:rsidP="005E3A99">
            <w:pPr>
              <w:spacing w:line="259" w:lineRule="auto"/>
              <w:ind w:left="2"/>
            </w:pPr>
          </w:p>
        </w:tc>
      </w:tr>
      <w:tr w:rsidR="00F15784" w:rsidRPr="00D31C00" w14:paraId="1DADFD8B" w14:textId="77777777" w:rsidTr="002D0FD9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CD7F155" w14:textId="6BFA7442" w:rsidR="005E3A99" w:rsidRPr="00D31C00" w:rsidRDefault="005E3A99" w:rsidP="005E3A99">
            <w:pPr>
              <w:spacing w:after="16" w:line="259" w:lineRule="auto"/>
              <w:ind w:left="1"/>
              <w:rPr>
                <w:b/>
              </w:rPr>
            </w:pPr>
            <w:r w:rsidRPr="00D31C00">
              <w:rPr>
                <w:b/>
              </w:rPr>
              <w:t>Spillerinvolvering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3DA3898" w14:textId="4A052DC6" w:rsidR="005E3A99" w:rsidRPr="00D31C00" w:rsidRDefault="005E3A99" w:rsidP="005E3A99">
            <w:pPr>
              <w:spacing w:line="259" w:lineRule="auto"/>
              <w:ind w:left="251"/>
              <w:jc w:val="center"/>
            </w:pPr>
            <w:r w:rsidRPr="00D31C00">
              <w:rPr>
                <w:b/>
                <w:u w:val="single" w:color="393939"/>
              </w:rPr>
              <w:t>6-</w:t>
            </w:r>
            <w:r w:rsidR="007F4C9A">
              <w:rPr>
                <w:b/>
                <w:u w:val="single" w:color="393939"/>
              </w:rPr>
              <w:t>7</w:t>
            </w:r>
            <w:r w:rsidRPr="00D31C00">
              <w:rPr>
                <w:b/>
                <w:u w:val="single" w:color="393939"/>
              </w:rPr>
              <w:t>år</w:t>
            </w:r>
          </w:p>
          <w:p w14:paraId="35B9DD69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lastRenderedPageBreak/>
              <w:t>Spillere skal få være med å velge favorittøvelser</w:t>
            </w:r>
          </w:p>
          <w:p w14:paraId="635225F7" w14:textId="77777777" w:rsidR="005E3A99" w:rsidRPr="00D31C00" w:rsidRDefault="005E3A99" w:rsidP="005E3A99"/>
        </w:tc>
        <w:tc>
          <w:tcPr>
            <w:tcW w:w="236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EE978F0" w14:textId="4D141832" w:rsidR="005E3A99" w:rsidRPr="00D31C00" w:rsidRDefault="007F4C9A" w:rsidP="005E3A99">
            <w:pPr>
              <w:spacing w:line="259" w:lineRule="auto"/>
              <w:ind w:left="109" w:right="-35" w:firstLine="686"/>
              <w:rPr>
                <w:b/>
                <w:u w:val="single" w:color="393939"/>
              </w:rPr>
            </w:pPr>
            <w:r>
              <w:rPr>
                <w:b/>
                <w:u w:val="single" w:color="393939"/>
              </w:rPr>
              <w:lastRenderedPageBreak/>
              <w:t>8</w:t>
            </w:r>
            <w:r w:rsidR="005E3A99" w:rsidRPr="00D31C00">
              <w:rPr>
                <w:b/>
                <w:u w:val="single" w:color="393939"/>
              </w:rPr>
              <w:t xml:space="preserve">-11år </w:t>
            </w:r>
          </w:p>
          <w:p w14:paraId="1DD17564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lastRenderedPageBreak/>
              <w:t>Egne spillermøter med samlet gruppe fra 11 år.</w:t>
            </w:r>
          </w:p>
          <w:p w14:paraId="618757A2" w14:textId="07914DE1" w:rsidR="005E3A99" w:rsidRPr="00D31C00" w:rsidRDefault="005E3A99" w:rsidP="005E3A99">
            <w:r w:rsidRPr="00D31C00">
              <w:t>Spillere skal få være med å velge favorittøvelser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352FAAA" w14:textId="37D7B55B" w:rsidR="005E3A99" w:rsidRPr="00D31C00" w:rsidRDefault="005E3A99" w:rsidP="005E3A99">
            <w:pPr>
              <w:spacing w:line="247" w:lineRule="auto"/>
              <w:ind w:left="109" w:right="26" w:firstLine="692"/>
            </w:pPr>
            <w:r w:rsidRPr="00D31C00">
              <w:rPr>
                <w:b/>
                <w:u w:val="single" w:color="393939"/>
              </w:rPr>
              <w:lastRenderedPageBreak/>
              <w:t>12-1</w:t>
            </w:r>
            <w:r w:rsidR="007F4C9A">
              <w:rPr>
                <w:b/>
                <w:u w:val="single" w:color="393939"/>
              </w:rPr>
              <w:t>9</w:t>
            </w:r>
            <w:r w:rsidRPr="00D31C00">
              <w:rPr>
                <w:b/>
                <w:u w:val="single" w:color="393939"/>
              </w:rPr>
              <w:t xml:space="preserve">år </w:t>
            </w:r>
          </w:p>
          <w:p w14:paraId="4167139D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Egne spillermøter med samlet gruppe 2 g./år.</w:t>
            </w:r>
          </w:p>
          <w:p w14:paraId="2A684F4B" w14:textId="2C3FF17A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lastRenderedPageBreak/>
              <w:t>Egne individuelle spillermøter med utviklingsmål fra 1</w:t>
            </w:r>
            <w:r w:rsidR="00494DDC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2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år. </w:t>
            </w:r>
          </w:p>
          <w:p w14:paraId="2039D911" w14:textId="7EB6C13D" w:rsidR="005E3A99" w:rsidRPr="00D31C00" w:rsidRDefault="005E3A99" w:rsidP="005E3A99">
            <w:r w:rsidRPr="00D31C00">
              <w:t>Spillere skal få være med å velge favorittøvelser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1F9224D" w14:textId="77777777" w:rsidR="005E3A99" w:rsidRPr="00D31C00" w:rsidRDefault="005E3A99" w:rsidP="005E3A99">
            <w:pPr>
              <w:spacing w:line="259" w:lineRule="auto"/>
              <w:ind w:left="30"/>
              <w:jc w:val="center"/>
            </w:pPr>
            <w:r w:rsidRPr="00D31C00">
              <w:rPr>
                <w:b/>
                <w:u w:val="single" w:color="393939"/>
              </w:rPr>
              <w:lastRenderedPageBreak/>
              <w:t>Senior</w:t>
            </w:r>
          </w:p>
          <w:p w14:paraId="4DA5937A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Egne spillermøter med samlet lag 2 g./år. </w:t>
            </w:r>
          </w:p>
          <w:p w14:paraId="64178F4E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lastRenderedPageBreak/>
              <w:t xml:space="preserve">Individuelle spillermøter etter behov. </w:t>
            </w:r>
          </w:p>
          <w:p w14:paraId="66491446" w14:textId="77777777" w:rsidR="005E3A99" w:rsidRPr="00D31C00" w:rsidRDefault="005E3A99" w:rsidP="005E3A99"/>
        </w:tc>
        <w:tc>
          <w:tcPr>
            <w:tcW w:w="32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C9BBCFD" w14:textId="77777777" w:rsidR="005E3A99" w:rsidRPr="00D31C00" w:rsidRDefault="005E3A99" w:rsidP="005E3A99">
            <w:pPr>
              <w:spacing w:line="259" w:lineRule="auto"/>
              <w:ind w:left="2"/>
            </w:pPr>
          </w:p>
        </w:tc>
      </w:tr>
      <w:tr w:rsidR="005E3A99" w:rsidRPr="00D31C00" w14:paraId="4116D642" w14:textId="77777777" w:rsidTr="002D0FD9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75FFFDC" w14:textId="270E0375" w:rsidR="005E3A99" w:rsidRPr="00D31C00" w:rsidRDefault="005E3A99" w:rsidP="005E3A99">
            <w:pPr>
              <w:spacing w:after="5" w:line="259" w:lineRule="auto"/>
              <w:ind w:left="110"/>
            </w:pPr>
            <w:r w:rsidRPr="00D31C00">
              <w:rPr>
                <w:b/>
              </w:rPr>
              <w:t>Treningsmengde</w:t>
            </w:r>
            <w:r w:rsidRPr="00D31C00">
              <w:t xml:space="preserve"> </w:t>
            </w:r>
          </w:p>
          <w:p w14:paraId="64493BA9" w14:textId="77777777" w:rsidR="005E3A99" w:rsidRPr="00D31C00" w:rsidRDefault="005E3A99" w:rsidP="005E3A99">
            <w:pPr>
              <w:spacing w:after="16" w:line="259" w:lineRule="auto"/>
              <w:ind w:left="1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5F84F06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1 gang pr. uke + eventuell ivrig gruppe fra 7år.</w:t>
            </w:r>
          </w:p>
          <w:p w14:paraId="71FC6741" w14:textId="175E08C0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Fri i juli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og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desember. </w:t>
            </w:r>
          </w:p>
          <w:p w14:paraId="7B120CCA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1 effektiv time. </w:t>
            </w:r>
          </w:p>
          <w:p w14:paraId="6882A380" w14:textId="77777777" w:rsidR="005E3A99" w:rsidRPr="00D31C00" w:rsidRDefault="005E3A99" w:rsidP="005E3A99">
            <w:pPr>
              <w:spacing w:line="259" w:lineRule="auto"/>
              <w:ind w:left="251"/>
              <w:jc w:val="center"/>
              <w:rPr>
                <w:b/>
                <w:u w:val="single" w:color="393939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35AD086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2 ganger pr uke + evt. ivrig gruppe.</w:t>
            </w:r>
          </w:p>
          <w:p w14:paraId="5DFE88A2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Fri i desember</w:t>
            </w:r>
          </w:p>
          <w:p w14:paraId="76C74EEC" w14:textId="08CC9488" w:rsidR="005E3A99" w:rsidRPr="00D31C00" w:rsidRDefault="005E3A99" w:rsidP="005E3A99">
            <w:pPr>
              <w:spacing w:line="259" w:lineRule="auto"/>
              <w:ind w:left="109" w:right="-35" w:firstLine="686"/>
              <w:rPr>
                <w:b/>
                <w:u w:val="single" w:color="393939"/>
              </w:rPr>
            </w:pPr>
            <w:r w:rsidRPr="00D31C00">
              <w:rPr>
                <w:szCs w:val="28"/>
              </w:rPr>
              <w:t>Inntil 1,5 effektiv time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1AE945B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2-3 ganger pr. uke + eventuell hospitering eller samarbeid med naboklubb. </w:t>
            </w:r>
          </w:p>
          <w:p w14:paraId="572BA360" w14:textId="117E21F5" w:rsidR="005E3A99" w:rsidRPr="00D31C00" w:rsidRDefault="005E3A99" w:rsidP="005E3A99">
            <w:pPr>
              <w:spacing w:line="247" w:lineRule="auto"/>
              <w:ind w:left="109" w:right="26" w:firstLine="692"/>
              <w:rPr>
                <w:b/>
                <w:u w:val="single" w:color="393939"/>
              </w:rPr>
            </w:pPr>
            <w:r w:rsidRPr="00D31C00">
              <w:rPr>
                <w:szCs w:val="28"/>
              </w:rPr>
              <w:t>Inntil 2 effektive timer.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2D2BCC7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2 ganger pr. uke </w:t>
            </w:r>
          </w:p>
          <w:p w14:paraId="79A10039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Inntil 2 effektive timer.</w:t>
            </w:r>
          </w:p>
          <w:p w14:paraId="40278C97" w14:textId="3092740F" w:rsidR="005E3A99" w:rsidRPr="00D31C00" w:rsidRDefault="005E3A99" w:rsidP="005E3A99">
            <w:pPr>
              <w:spacing w:line="259" w:lineRule="auto"/>
              <w:ind w:left="30"/>
              <w:jc w:val="center"/>
              <w:rPr>
                <w:b/>
                <w:u w:val="single" w:color="393939"/>
              </w:rPr>
            </w:pPr>
            <w:r w:rsidRPr="00D31C00">
              <w:rPr>
                <w:szCs w:val="28"/>
              </w:rPr>
              <w:t>Mulighet for weekend- oppkjøring mot vår/høst.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2BC140C" w14:textId="77777777" w:rsidR="005E3A99" w:rsidRPr="00D31C00" w:rsidRDefault="005E3A99" w:rsidP="005E3A99">
            <w:pPr>
              <w:spacing w:line="259" w:lineRule="auto"/>
              <w:ind w:left="109" w:right="62"/>
            </w:pPr>
            <w:r w:rsidRPr="00D31C00">
              <w:t xml:space="preserve">Treningsmengden er veiledende og må avgjøres i forhold til den enkelte gruppe. Treningskamper er å betrakte som trening. Det skal alltid «trenes mer enn det spilles». </w:t>
            </w:r>
          </w:p>
          <w:p w14:paraId="48495A37" w14:textId="77777777" w:rsidR="005E3A99" w:rsidRPr="00D31C00" w:rsidRDefault="005E3A99" w:rsidP="005E3A99">
            <w:pPr>
              <w:spacing w:line="259" w:lineRule="auto"/>
              <w:ind w:left="2"/>
            </w:pPr>
          </w:p>
        </w:tc>
      </w:tr>
      <w:tr w:rsidR="00D52587" w:rsidRPr="00D31C00" w14:paraId="44927150" w14:textId="77777777" w:rsidTr="002D0FD9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D4AE4FC" w14:textId="035D1A3C" w:rsidR="00D52587" w:rsidRPr="00D31C00" w:rsidRDefault="00D52587" w:rsidP="00D52587">
            <w:pPr>
              <w:spacing w:after="249" w:line="259" w:lineRule="auto"/>
              <w:ind w:left="110" w:right="-34"/>
            </w:pPr>
            <w:r w:rsidRPr="00D31C00">
              <w:rPr>
                <w:b/>
              </w:rPr>
              <w:t>Viktig på kamper og treningskamper</w:t>
            </w:r>
          </w:p>
          <w:p w14:paraId="3FA1AD97" w14:textId="77777777" w:rsidR="00D52587" w:rsidRPr="00D31C00" w:rsidRDefault="00D52587" w:rsidP="005E3A99">
            <w:pPr>
              <w:spacing w:after="5" w:line="259" w:lineRule="auto"/>
              <w:ind w:left="110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361B30F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Tilnærmet lik spilletid. </w:t>
            </w:r>
          </w:p>
          <w:p w14:paraId="061F3AAB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ball </w:t>
            </w:r>
          </w:p>
          <w:p w14:paraId="771A5B1B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Rullere posisjoner </w:t>
            </w:r>
          </w:p>
          <w:p w14:paraId="4926025C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Tilstrebe jevnbyrdighet</w:t>
            </w:r>
          </w:p>
          <w:p w14:paraId="52355E75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Fair Play regler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ab/>
            </w:r>
          </w:p>
          <w:p w14:paraId="388D5DD0" w14:textId="143BB7D1" w:rsidR="00D52587" w:rsidRPr="00D31C00" w:rsidRDefault="00B400B9" w:rsidP="00D52587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Anbefaler 4-5 spillere pr kamp.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1139738" w14:textId="0D68374C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Tilnærmet lik spilletid, forutsatt rimelig deltagelse på trening</w:t>
            </w:r>
            <w:r w:rsidR="0029533E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over tid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.</w:t>
            </w:r>
          </w:p>
          <w:p w14:paraId="279D215A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ball, starte bakfra. </w:t>
            </w:r>
          </w:p>
          <w:p w14:paraId="521543A6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Rullere posisjoner ut ifra forutsetninger.</w:t>
            </w:r>
          </w:p>
          <w:p w14:paraId="14D11BDD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Tilstrebe jevnbyrdighet</w:t>
            </w:r>
          </w:p>
          <w:p w14:paraId="06F228C8" w14:textId="77777777" w:rsidR="00D52587" w:rsidRPr="00B400B9" w:rsidRDefault="00D52587" w:rsidP="00D52587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Fair Play regler</w:t>
            </w:r>
          </w:p>
          <w:p w14:paraId="2254B3E1" w14:textId="01E15670" w:rsidR="00B400B9" w:rsidRPr="00D31C00" w:rsidRDefault="00B400B9" w:rsidP="00D52587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Anbefaler 2-3 innbyttere for 5er og 7er kamper.  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0A29873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Fortrinnsvis lik spilletid, forutsatt rimelig deltagelse på trening. </w:t>
            </w:r>
          </w:p>
          <w:p w14:paraId="78BF21C8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Mer spesialisering i posisjoner, men rullering til 14 år, med unntak av keeper. </w:t>
            </w:r>
          </w:p>
          <w:p w14:paraId="577FE3BA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ball  </w:t>
            </w:r>
          </w:p>
          <w:p w14:paraId="529F1155" w14:textId="77777777" w:rsidR="00D52587" w:rsidRPr="00B400B9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Fair Play regler</w:t>
            </w:r>
          </w:p>
          <w:p w14:paraId="268584DF" w14:textId="6DFBA861" w:rsidR="00B400B9" w:rsidRPr="00D31C00" w:rsidRDefault="00C51520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Anbefaler 3-5 innbyttere. 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8D58F05" w14:textId="0873AF44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0" w:line="245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Kampplan</w:t>
            </w:r>
            <w:r w:rsidR="00494DDC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i tråd med spillestil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</w:t>
            </w:r>
          </w:p>
          <w:p w14:paraId="73DC8802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0" w:line="245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Utnytte spillerstallen og gi treningsvillige sjanser.  </w:t>
            </w:r>
          </w:p>
          <w:p w14:paraId="6B473973" w14:textId="6E5AA2B8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Fair Play regler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673D3D6" w14:textId="020972DA" w:rsidR="00D52587" w:rsidRPr="00D31C00" w:rsidRDefault="00D52587" w:rsidP="005E3A99">
            <w:pPr>
              <w:spacing w:line="259" w:lineRule="auto"/>
              <w:ind w:left="109" w:right="62"/>
            </w:pPr>
            <w:r w:rsidRPr="00D31C00">
              <w:t>Treningskamper er å se på som trening.</w:t>
            </w:r>
          </w:p>
        </w:tc>
      </w:tr>
      <w:tr w:rsidR="00D52587" w:rsidRPr="00D31C00" w14:paraId="11F9C462" w14:textId="77777777" w:rsidTr="002D0FD9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C8D33A2" w14:textId="0463F697" w:rsidR="00D52587" w:rsidRPr="00D31C00" w:rsidRDefault="00D52587" w:rsidP="00030823">
            <w:pPr>
              <w:spacing w:after="249" w:line="259" w:lineRule="auto"/>
              <w:ind w:right="-34"/>
              <w:rPr>
                <w:b/>
              </w:rPr>
            </w:pPr>
            <w:r w:rsidRPr="00D31C00">
              <w:rPr>
                <w:b/>
              </w:rPr>
              <w:t>Deltagelse i cup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8234971" w14:textId="49EE22C8" w:rsidR="00D52587" w:rsidRPr="00D31C00" w:rsidRDefault="00D52587" w:rsidP="00D52587">
            <w:pPr>
              <w:spacing w:line="259" w:lineRule="auto"/>
              <w:jc w:val="center"/>
            </w:pPr>
            <w:r w:rsidRPr="00D31C00">
              <w:rPr>
                <w:b/>
                <w:u w:val="single" w:color="393939"/>
              </w:rPr>
              <w:t xml:space="preserve">6-7år </w:t>
            </w:r>
          </w:p>
          <w:p w14:paraId="4CC531B7" w14:textId="4D06CD5C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tabs>
                <w:tab w:val="center" w:pos="729"/>
                <w:tab w:val="right" w:pos="2062"/>
              </w:tabs>
              <w:spacing w:after="4" w:line="259" w:lineRule="auto"/>
              <w:ind w:right="-34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Ikke utlandet</w:t>
            </w:r>
            <w:r w:rsidR="00494DDC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(unntak Sverige)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ab/>
            </w:r>
          </w:p>
          <w:p w14:paraId="44112620" w14:textId="7370F7D5" w:rsidR="00D52587" w:rsidRDefault="00D52587" w:rsidP="00D52587">
            <w:pPr>
              <w:pStyle w:val="Listeavsnitt"/>
              <w:numPr>
                <w:ilvl w:val="0"/>
                <w:numId w:val="4"/>
              </w:numPr>
              <w:tabs>
                <w:tab w:val="center" w:pos="729"/>
                <w:tab w:val="right" w:pos="2062"/>
              </w:tabs>
              <w:spacing w:after="4" w:line="259" w:lineRule="auto"/>
              <w:ind w:right="-34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Klubben dekker inntil 2 cuper.</w:t>
            </w:r>
          </w:p>
          <w:p w14:paraId="3002C0B8" w14:textId="52999509" w:rsidR="00D52587" w:rsidRPr="00030823" w:rsidRDefault="00030823" w:rsidP="00030823">
            <w:pPr>
              <w:pStyle w:val="Listeavsnitt"/>
              <w:numPr>
                <w:ilvl w:val="0"/>
                <w:numId w:val="4"/>
              </w:numPr>
              <w:tabs>
                <w:tab w:val="center" w:pos="729"/>
                <w:tab w:val="right" w:pos="2062"/>
              </w:tabs>
              <w:spacing w:after="4" w:line="259" w:lineRule="auto"/>
              <w:ind w:right="-34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Cup er en viktig sosial arena.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D2A3012" w14:textId="77777777" w:rsidR="00D52587" w:rsidRPr="00D31C00" w:rsidRDefault="00D52587" w:rsidP="00D52587">
            <w:pPr>
              <w:spacing w:line="259" w:lineRule="auto"/>
              <w:jc w:val="center"/>
              <w:rPr>
                <w:b/>
                <w:u w:val="single" w:color="393939"/>
              </w:rPr>
            </w:pPr>
            <w:r w:rsidRPr="00D31C00">
              <w:rPr>
                <w:b/>
                <w:u w:val="single" w:color="393939"/>
              </w:rPr>
              <w:t>8-11år</w:t>
            </w:r>
          </w:p>
          <w:p w14:paraId="2682D1E5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Ikke utlandet (unntak Sverige)</w:t>
            </w:r>
          </w:p>
          <w:p w14:paraId="03BB103E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Klubb. Dekker inntil 2 cuper.</w:t>
            </w:r>
          </w:p>
          <w:p w14:paraId="3A6ACA07" w14:textId="77777777" w:rsidR="00D52587" w:rsidRPr="00D31C00" w:rsidRDefault="00D52587" w:rsidP="00D52587">
            <w:pPr>
              <w:spacing w:line="259" w:lineRule="auto"/>
              <w:ind w:left="109"/>
              <w:rPr>
                <w:sz w:val="28"/>
                <w:szCs w:val="28"/>
              </w:rPr>
            </w:pPr>
          </w:p>
          <w:p w14:paraId="74A817C6" w14:textId="2DD54E8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Cup er også en viktig sosial arena.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35296B0" w14:textId="77777777" w:rsidR="00D52587" w:rsidRPr="00D31C00" w:rsidRDefault="00D52587" w:rsidP="00D52587">
            <w:pPr>
              <w:spacing w:line="259" w:lineRule="auto"/>
              <w:jc w:val="center"/>
            </w:pPr>
            <w:r w:rsidRPr="00D31C00">
              <w:rPr>
                <w:b/>
                <w:u w:val="single" w:color="393939"/>
              </w:rPr>
              <w:t>12-19år</w:t>
            </w:r>
          </w:p>
          <w:p w14:paraId="626B9682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Klubb dekker kontingent for 2stk. Cuper.</w:t>
            </w:r>
          </w:p>
          <w:p w14:paraId="5479D862" w14:textId="77777777" w:rsidR="00D52587" w:rsidRPr="00D31C00" w:rsidRDefault="00D52587" w:rsidP="00D52587">
            <w:pPr>
              <w:pStyle w:val="Listeavsnitt"/>
              <w:spacing w:line="256" w:lineRule="auto"/>
              <w:ind w:left="469" w:firstLine="0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</w:p>
          <w:p w14:paraId="6FA50B53" w14:textId="616F1BAA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Cup er også en viktig sosial arena.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63BC248" w14:textId="77777777" w:rsidR="00D52587" w:rsidRPr="00D31C00" w:rsidRDefault="00D52587" w:rsidP="00D52587">
            <w:pPr>
              <w:spacing w:line="259" w:lineRule="auto"/>
              <w:jc w:val="center"/>
            </w:pPr>
            <w:r w:rsidRPr="00D31C00">
              <w:rPr>
                <w:b/>
                <w:u w:val="single" w:color="393939"/>
              </w:rPr>
              <w:t>Senior</w:t>
            </w:r>
          </w:p>
          <w:p w14:paraId="6D9940E9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Klubb dekker kontingent for 2stk.Cuper.</w:t>
            </w:r>
          </w:p>
          <w:p w14:paraId="2B5C151F" w14:textId="77777777" w:rsidR="00D52587" w:rsidRPr="00D31C00" w:rsidRDefault="00D52587" w:rsidP="00D52587">
            <w:pPr>
              <w:spacing w:line="256" w:lineRule="auto"/>
              <w:ind w:left="109"/>
            </w:pPr>
          </w:p>
          <w:p w14:paraId="29B06DDC" w14:textId="06A2FE16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0" w:line="245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Cup er en viktig sosial arena også på seniornivå.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0734A64" w14:textId="3C88F00D" w:rsidR="00D52587" w:rsidRPr="00D31C00" w:rsidRDefault="00D52587" w:rsidP="005E3A99">
            <w:pPr>
              <w:spacing w:line="259" w:lineRule="auto"/>
              <w:ind w:left="109" w:right="62"/>
            </w:pPr>
            <w:r w:rsidRPr="00D31C00">
              <w:t>Det skal tas økonomiske hensyn ved valg av cup, men i barnefotballen forsøkes det å samle lagene til minst 1 felles cup i året.</w:t>
            </w:r>
          </w:p>
        </w:tc>
      </w:tr>
    </w:tbl>
    <w:p w14:paraId="4434BF74" w14:textId="77777777" w:rsidR="005E3A99" w:rsidRPr="00D31C00" w:rsidRDefault="005E3A99" w:rsidP="005E3A99">
      <w:pPr>
        <w:spacing w:line="259" w:lineRule="auto"/>
        <w:ind w:right="15274"/>
      </w:pPr>
    </w:p>
    <w:p w14:paraId="101F104E" w14:textId="77777777" w:rsidR="000205F9" w:rsidRPr="00D31C00" w:rsidRDefault="000205F9" w:rsidP="000205F9">
      <w:pPr>
        <w:spacing w:line="259" w:lineRule="auto"/>
        <w:ind w:left="-504" w:right="15274"/>
      </w:pPr>
    </w:p>
    <w:p w14:paraId="485F1B69" w14:textId="77777777" w:rsidR="000205F9" w:rsidRPr="00D31C00" w:rsidRDefault="000205F9" w:rsidP="000205F9">
      <w:pPr>
        <w:spacing w:line="259" w:lineRule="auto"/>
        <w:ind w:left="-504" w:right="15274"/>
      </w:pPr>
    </w:p>
    <w:p w14:paraId="28728502" w14:textId="77777777" w:rsidR="000205F9" w:rsidRPr="00D31C00" w:rsidRDefault="000205F9" w:rsidP="000205F9">
      <w:pPr>
        <w:spacing w:line="259" w:lineRule="auto"/>
        <w:ind w:left="-504" w:right="15274"/>
      </w:pPr>
    </w:p>
    <w:p w14:paraId="2B80A79A" w14:textId="77777777" w:rsidR="000205F9" w:rsidRPr="00D31C00" w:rsidRDefault="000205F9" w:rsidP="000205F9">
      <w:pPr>
        <w:spacing w:line="259" w:lineRule="auto"/>
        <w:ind w:left="-504" w:right="15274"/>
      </w:pPr>
    </w:p>
    <w:p w14:paraId="6290CE2D" w14:textId="74C13810" w:rsidR="00F15784" w:rsidRPr="00030823" w:rsidRDefault="00F15784" w:rsidP="00030823">
      <w:pPr>
        <w:spacing w:after="16" w:line="259" w:lineRule="auto"/>
        <w:rPr>
          <w:rFonts w:ascii="Calibri" w:eastAsia="Calibri" w:hAnsi="Calibri" w:cs="Calibri"/>
          <w:color w:val="000000"/>
        </w:rPr>
      </w:pPr>
    </w:p>
    <w:p w14:paraId="57B5172B" w14:textId="5946B4EC" w:rsidR="00F15784" w:rsidRPr="00D31C00" w:rsidRDefault="00F15784" w:rsidP="000205F9">
      <w:pPr>
        <w:spacing w:line="259" w:lineRule="auto"/>
      </w:pPr>
    </w:p>
    <w:p w14:paraId="08979595" w14:textId="77777777" w:rsidR="00F15784" w:rsidRPr="00D31C00" w:rsidRDefault="00F15784" w:rsidP="000205F9">
      <w:pPr>
        <w:spacing w:line="259" w:lineRule="auto"/>
      </w:pPr>
    </w:p>
    <w:tbl>
      <w:tblPr>
        <w:tblStyle w:val="Tabellrutenett"/>
        <w:tblW w:w="14760" w:type="dxa"/>
        <w:tblInd w:w="527" w:type="dxa"/>
        <w:tblLook w:val="04A0" w:firstRow="1" w:lastRow="0" w:firstColumn="1" w:lastColumn="0" w:noHBand="0" w:noVBand="1"/>
      </w:tblPr>
      <w:tblGrid>
        <w:gridCol w:w="1996"/>
        <w:gridCol w:w="2038"/>
        <w:gridCol w:w="1970"/>
        <w:gridCol w:w="2772"/>
        <w:gridCol w:w="1970"/>
        <w:gridCol w:w="1738"/>
        <w:gridCol w:w="2276"/>
      </w:tblGrid>
      <w:tr w:rsidR="00030823" w:rsidRPr="00D31C00" w14:paraId="15055DDF" w14:textId="77777777" w:rsidTr="00F15784">
        <w:tc>
          <w:tcPr>
            <w:tcW w:w="2061" w:type="dxa"/>
          </w:tcPr>
          <w:p w14:paraId="06BAD40D" w14:textId="35E8D442" w:rsidR="00F15784" w:rsidRPr="00D31C00" w:rsidRDefault="00F15784" w:rsidP="00F15784">
            <w:pPr>
              <w:spacing w:line="259" w:lineRule="auto"/>
              <w:ind w:left="1"/>
              <w:rPr>
                <w:b/>
              </w:rPr>
            </w:pPr>
            <w:r w:rsidRPr="00D31C00">
              <w:rPr>
                <w:b/>
              </w:rPr>
              <w:t>Styringsområder</w:t>
            </w:r>
          </w:p>
        </w:tc>
        <w:tc>
          <w:tcPr>
            <w:tcW w:w="2079" w:type="dxa"/>
          </w:tcPr>
          <w:p w14:paraId="4865AD6C" w14:textId="5299D209" w:rsidR="00F15784" w:rsidRPr="00D31C00" w:rsidRDefault="00F15784" w:rsidP="00F15784">
            <w:pPr>
              <w:spacing w:line="25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3er fotball</w:t>
            </w:r>
          </w:p>
        </w:tc>
        <w:tc>
          <w:tcPr>
            <w:tcW w:w="2050" w:type="dxa"/>
          </w:tcPr>
          <w:p w14:paraId="7FBAD2A2" w14:textId="29746071" w:rsidR="00F15784" w:rsidRPr="00D31C00" w:rsidRDefault="00F15784" w:rsidP="00F15784">
            <w:pPr>
              <w:spacing w:line="25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5er fotball</w:t>
            </w:r>
          </w:p>
        </w:tc>
        <w:tc>
          <w:tcPr>
            <w:tcW w:w="2772" w:type="dxa"/>
          </w:tcPr>
          <w:p w14:paraId="3D2F9F37" w14:textId="76FBAF7D" w:rsidR="00F15784" w:rsidRPr="00D31C00" w:rsidRDefault="00F15784" w:rsidP="00F15784">
            <w:pPr>
              <w:spacing w:after="1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7er fotball</w:t>
            </w:r>
          </w:p>
        </w:tc>
        <w:tc>
          <w:tcPr>
            <w:tcW w:w="2051" w:type="dxa"/>
          </w:tcPr>
          <w:p w14:paraId="66FBDF50" w14:textId="78EEE6C3" w:rsidR="00F15784" w:rsidRPr="00D31C00" w:rsidRDefault="00F15784" w:rsidP="00F15784">
            <w:pPr>
              <w:spacing w:line="25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9er fotball</w:t>
            </w:r>
          </w:p>
        </w:tc>
        <w:tc>
          <w:tcPr>
            <w:tcW w:w="1913" w:type="dxa"/>
          </w:tcPr>
          <w:p w14:paraId="67B2F433" w14:textId="1F0C3A01" w:rsidR="00F15784" w:rsidRPr="00D31C00" w:rsidRDefault="00F15784" w:rsidP="00F15784">
            <w:pPr>
              <w:spacing w:after="2" w:line="23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Senior</w:t>
            </w:r>
          </w:p>
        </w:tc>
        <w:tc>
          <w:tcPr>
            <w:tcW w:w="1834" w:type="dxa"/>
          </w:tcPr>
          <w:p w14:paraId="574F3732" w14:textId="763377FF" w:rsidR="00F15784" w:rsidRPr="00D31C00" w:rsidRDefault="00F15784" w:rsidP="000205F9">
            <w:pPr>
              <w:spacing w:line="259" w:lineRule="auto"/>
            </w:pPr>
            <w:r w:rsidRPr="00D31C00">
              <w:t>Merknader</w:t>
            </w:r>
          </w:p>
        </w:tc>
      </w:tr>
      <w:tr w:rsidR="00F15784" w:rsidRPr="00D31C00" w14:paraId="25398301" w14:textId="77777777" w:rsidTr="00F15784">
        <w:tc>
          <w:tcPr>
            <w:tcW w:w="2061" w:type="dxa"/>
          </w:tcPr>
          <w:p w14:paraId="3B4516FB" w14:textId="0E0CE208" w:rsidR="00F15784" w:rsidRPr="00D31C00" w:rsidRDefault="00F15784" w:rsidP="00030823">
            <w:pPr>
              <w:spacing w:line="259" w:lineRule="auto"/>
            </w:pPr>
            <w:r w:rsidRPr="00D31C00">
              <w:rPr>
                <w:b/>
              </w:rPr>
              <w:t xml:space="preserve"> Utviklingsmål </w:t>
            </w:r>
          </w:p>
          <w:p w14:paraId="069F904C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79" w:type="dxa"/>
          </w:tcPr>
          <w:p w14:paraId="071BD464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Kunne beherske innsidepasning og kunne motta ballen med fot. </w:t>
            </w:r>
          </w:p>
          <w:p w14:paraId="51AFAB56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Øve på samspill. </w:t>
            </w:r>
          </w:p>
          <w:p w14:paraId="5B4CE61F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Prøve å føre ball med begge ben. </w:t>
            </w:r>
          </w:p>
          <w:p w14:paraId="326F576D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0" w:type="dxa"/>
          </w:tcPr>
          <w:p w14:paraId="5D39D017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Beherske pasninger med innside som treffer medspiller.</w:t>
            </w:r>
          </w:p>
          <w:p w14:paraId="0DF0DE98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Kunne motta ballen med begge føtter</w:t>
            </w:r>
          </w:p>
          <w:p w14:paraId="6C9837B2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Føre ball med begge føtter. </w:t>
            </w:r>
          </w:p>
          <w:p w14:paraId="269D96A2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Kunne variere høyden på pasninger og skudd.  </w:t>
            </w:r>
          </w:p>
          <w:p w14:paraId="7479C3B1" w14:textId="06A89F25" w:rsidR="00F15784" w:rsidRPr="00D31C00" w:rsidRDefault="00F15784" w:rsidP="00F15784">
            <w:pPr>
              <w:spacing w:line="259" w:lineRule="auto"/>
            </w:pPr>
            <w:r w:rsidRPr="00D31C00">
              <w:t>Lære innkast.</w:t>
            </w:r>
          </w:p>
        </w:tc>
        <w:tc>
          <w:tcPr>
            <w:tcW w:w="2772" w:type="dxa"/>
          </w:tcPr>
          <w:p w14:paraId="57AC486F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Beherske innsidepasninger med vinkler.</w:t>
            </w:r>
          </w:p>
          <w:p w14:paraId="0763AE48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Føre ball med begge bein i høyt tempo med kontroll.</w:t>
            </w:r>
          </w:p>
          <w:p w14:paraId="1621BF79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Beherske ballplassering i avslutningssituasjoner.</w:t>
            </w:r>
          </w:p>
          <w:p w14:paraId="7E5547FF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1" w:type="dxa"/>
          </w:tcPr>
          <w:p w14:paraId="1D751D03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Lære seg orientering før, ved og etter levering av ball.</w:t>
            </w:r>
          </w:p>
          <w:p w14:paraId="28B7F4A7" w14:textId="30E6BA48" w:rsidR="00F15784" w:rsidRPr="00D31C00" w:rsidRDefault="00F15784" w:rsidP="00F15784">
            <w:pPr>
              <w:spacing w:line="259" w:lineRule="auto"/>
            </w:pPr>
            <w:r w:rsidRPr="00D31C00">
              <w:rPr>
                <w:szCs w:val="28"/>
              </w:rPr>
              <w:t>Spilleforståelse i valg av tid og rom.</w:t>
            </w:r>
          </w:p>
        </w:tc>
        <w:tc>
          <w:tcPr>
            <w:tcW w:w="1913" w:type="dxa"/>
          </w:tcPr>
          <w:p w14:paraId="18FEE50E" w14:textId="188296A0" w:rsidR="00F15784" w:rsidRPr="00494DDC" w:rsidRDefault="00494DDC" w:rsidP="00494DDC">
            <w:pPr>
              <w:spacing w:after="2" w:line="239" w:lineRule="auto"/>
            </w:pPr>
            <w:r w:rsidRPr="00494DDC">
              <w:t>S</w:t>
            </w:r>
            <w:r w:rsidR="00F15784" w:rsidRPr="00494DDC">
              <w:t xml:space="preserve">kal årlig definere sine mål for sesongen i samråd med SU. Her er det ønskelig med både sportslige og sosiale mål.  </w:t>
            </w:r>
          </w:p>
          <w:p w14:paraId="34317D9D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1834" w:type="dxa"/>
          </w:tcPr>
          <w:p w14:paraId="032E2630" w14:textId="77777777" w:rsidR="00C51520" w:rsidRDefault="00025351" w:rsidP="000205F9">
            <w:pPr>
              <w:spacing w:line="259" w:lineRule="auto"/>
            </w:pPr>
            <w:r>
              <w:t xml:space="preserve">Se </w:t>
            </w:r>
            <w:r w:rsidRPr="00030823">
              <w:rPr>
                <w:b/>
                <w:bCs/>
              </w:rPr>
              <w:t>øvelsesbank</w:t>
            </w:r>
            <w:r w:rsidR="00030823" w:rsidRPr="00030823">
              <w:rPr>
                <w:b/>
                <w:bCs/>
              </w:rPr>
              <w:t xml:space="preserve"> </w:t>
            </w:r>
            <w:r w:rsidR="00030823">
              <w:t>på shiulfotball.no</w:t>
            </w:r>
          </w:p>
          <w:p w14:paraId="50942C4B" w14:textId="77777777" w:rsidR="00C51520" w:rsidRDefault="00C51520" w:rsidP="000205F9">
            <w:pPr>
              <w:spacing w:line="259" w:lineRule="auto"/>
            </w:pPr>
          </w:p>
          <w:p w14:paraId="69ACCCCB" w14:textId="082EF89E" w:rsidR="00F15784" w:rsidRPr="00D31C00" w:rsidRDefault="00C51520" w:rsidP="000205F9">
            <w:pPr>
              <w:spacing w:line="259" w:lineRule="auto"/>
            </w:pPr>
            <w:r>
              <w:t xml:space="preserve">Se skoleringsplaner fra NFF: </w:t>
            </w:r>
            <w:r w:rsidRPr="00C51520">
              <w:rPr>
                <w:sz w:val="18"/>
                <w:szCs w:val="18"/>
              </w:rPr>
              <w:t>https://www.fotball.no/barn-og-ungdom/2021/nye-skoleringsplaner-i-barnefotballen/</w:t>
            </w:r>
            <w:r w:rsidR="00030823">
              <w:t xml:space="preserve"> </w:t>
            </w:r>
          </w:p>
        </w:tc>
      </w:tr>
      <w:tr w:rsidR="00F15784" w:rsidRPr="00D31C00" w14:paraId="4A762498" w14:textId="77777777" w:rsidTr="00F15784">
        <w:tc>
          <w:tcPr>
            <w:tcW w:w="2061" w:type="dxa"/>
          </w:tcPr>
          <w:p w14:paraId="0FA65EAF" w14:textId="6FE3D860" w:rsidR="00F15784" w:rsidRPr="00D31C00" w:rsidRDefault="00F15784" w:rsidP="00F15784">
            <w:pPr>
              <w:spacing w:line="259" w:lineRule="auto"/>
              <w:ind w:left="110"/>
              <w:rPr>
                <w:b/>
              </w:rPr>
            </w:pPr>
            <w:r w:rsidRPr="00D31C00">
              <w:rPr>
                <w:b/>
              </w:rPr>
              <w:t xml:space="preserve">Spillefilosofi </w:t>
            </w:r>
          </w:p>
          <w:p w14:paraId="7C8B1E23" w14:textId="77777777" w:rsidR="00F15784" w:rsidRPr="00D31C00" w:rsidRDefault="00F15784" w:rsidP="00F15784">
            <w:pPr>
              <w:spacing w:line="259" w:lineRule="auto"/>
              <w:ind w:left="110"/>
              <w:rPr>
                <w:b/>
              </w:rPr>
            </w:pPr>
          </w:p>
          <w:p w14:paraId="2A638F7D" w14:textId="12F0BF35" w:rsidR="00F15784" w:rsidRPr="00D31C00" w:rsidRDefault="00F15784" w:rsidP="00F15784">
            <w:pPr>
              <w:spacing w:line="259" w:lineRule="auto"/>
            </w:pPr>
            <w:r w:rsidRPr="00D31C00">
              <w:rPr>
                <w:b/>
              </w:rPr>
              <w:t xml:space="preserve">SHIUL ønsker å satse på spill med ball. </w:t>
            </w:r>
          </w:p>
        </w:tc>
        <w:tc>
          <w:tcPr>
            <w:tcW w:w="2079" w:type="dxa"/>
          </w:tcPr>
          <w:p w14:paraId="6E3101C0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Lek med ball, </w:t>
            </w:r>
            <w:proofErr w:type="gramStart"/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mottak,</w:t>
            </w:r>
            <w:proofErr w:type="gramEnd"/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pasning.</w:t>
            </w:r>
          </w:p>
          <w:p w14:paraId="691D1C82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3V3.</w:t>
            </w:r>
          </w:p>
          <w:p w14:paraId="1CDB8783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Fokus på lek fremfor konkurranse.</w:t>
            </w:r>
          </w:p>
          <w:p w14:paraId="2CEA6FBA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jevne kamper. </w:t>
            </w:r>
          </w:p>
          <w:p w14:paraId="488464E2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0" w:type="dxa"/>
          </w:tcPr>
          <w:p w14:paraId="41B5AF94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Ballbesittelse. </w:t>
            </w:r>
          </w:p>
          <w:p w14:paraId="1A1F0DF7" w14:textId="721DA8C3" w:rsidR="00F15784" w:rsidRPr="00D31C00" w:rsidRDefault="00F15784" w:rsidP="00F15784">
            <w:pPr>
              <w:spacing w:line="259" w:lineRule="auto"/>
            </w:pPr>
            <w:r w:rsidRPr="00D31C00">
              <w:t>Spille jevne kamper.</w:t>
            </w:r>
          </w:p>
        </w:tc>
        <w:tc>
          <w:tcPr>
            <w:tcW w:w="2772" w:type="dxa"/>
          </w:tcPr>
          <w:p w14:paraId="7E54E7D5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Ballbesittelse.</w:t>
            </w:r>
          </w:p>
          <w:p w14:paraId="1A4EC8B9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Spille jevne kamper.</w:t>
            </w:r>
          </w:p>
          <w:p w14:paraId="34678ABB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1" w:type="dxa"/>
          </w:tcPr>
          <w:p w14:paraId="6F27491D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Ballbesittelse.</w:t>
            </w:r>
          </w:p>
          <w:p w14:paraId="03420526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1913" w:type="dxa"/>
          </w:tcPr>
          <w:p w14:paraId="0FFFE83A" w14:textId="4F1D092B" w:rsidR="00F15784" w:rsidRDefault="00F15784" w:rsidP="00030823">
            <w:pPr>
              <w:spacing w:line="259" w:lineRule="auto"/>
            </w:pPr>
            <w:r w:rsidRPr="00030823">
              <w:t>Ballbesittelse</w:t>
            </w:r>
            <w:r w:rsidR="00030823">
              <w:t>.</w:t>
            </w:r>
          </w:p>
          <w:p w14:paraId="27F58406" w14:textId="19C60C83" w:rsidR="00030823" w:rsidRPr="00030823" w:rsidRDefault="00030823" w:rsidP="00030823">
            <w:pPr>
              <w:spacing w:line="259" w:lineRule="auto"/>
            </w:pPr>
            <w:r>
              <w:t xml:space="preserve">På seniornivå er det trenerapperatet sammen med SU senior som definerer sin spillefilosofi. </w:t>
            </w:r>
          </w:p>
          <w:p w14:paraId="16CC34C9" w14:textId="4E7F983B" w:rsidR="00030823" w:rsidRPr="00030823" w:rsidRDefault="00030823" w:rsidP="00030823">
            <w:pPr>
              <w:spacing w:line="259" w:lineRule="auto"/>
            </w:pPr>
          </w:p>
        </w:tc>
        <w:tc>
          <w:tcPr>
            <w:tcW w:w="1834" w:type="dxa"/>
          </w:tcPr>
          <w:p w14:paraId="3311BC6B" w14:textId="77777777" w:rsidR="00F15784" w:rsidRPr="00D31C00" w:rsidRDefault="00F15784" w:rsidP="000205F9">
            <w:pPr>
              <w:spacing w:line="259" w:lineRule="auto"/>
            </w:pPr>
          </w:p>
        </w:tc>
      </w:tr>
    </w:tbl>
    <w:p w14:paraId="1AE3E321" w14:textId="338D28E7" w:rsidR="00F15784" w:rsidRPr="00D31C00" w:rsidRDefault="00F15784" w:rsidP="000205F9">
      <w:pPr>
        <w:spacing w:line="259" w:lineRule="auto"/>
      </w:pPr>
    </w:p>
    <w:p w14:paraId="41E279A8" w14:textId="10DFDB3D" w:rsidR="00000000" w:rsidRPr="00D31C00" w:rsidRDefault="00000000"/>
    <w:sectPr w:rsidR="00F27FF6" w:rsidRPr="00D31C00">
      <w:footerReference w:type="even" r:id="rId14"/>
      <w:footerReference w:type="default" r:id="rId15"/>
      <w:pgSz w:w="16840" w:h="11900" w:orient="landscape"/>
      <w:pgMar w:top="65" w:right="1566" w:bottom="949" w:left="5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216" w14:textId="77777777" w:rsidR="001A635B" w:rsidRDefault="001A635B" w:rsidP="00F15784">
      <w:r>
        <w:separator/>
      </w:r>
    </w:p>
  </w:endnote>
  <w:endnote w:type="continuationSeparator" w:id="0">
    <w:p w14:paraId="7A79A5C1" w14:textId="77777777" w:rsidR="001A635B" w:rsidRDefault="001A635B" w:rsidP="00F1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663896847"/>
      <w:docPartObj>
        <w:docPartGallery w:val="Page Numbers (Bottom of Page)"/>
        <w:docPartUnique/>
      </w:docPartObj>
    </w:sdtPr>
    <w:sdtContent>
      <w:p w14:paraId="2E4D6AFE" w14:textId="1F4B94C4" w:rsidR="00F15784" w:rsidRDefault="00F15784" w:rsidP="004F37B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8415B03" w14:textId="77777777" w:rsidR="00F15784" w:rsidRDefault="00F15784" w:rsidP="00F1578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61697838"/>
      <w:docPartObj>
        <w:docPartGallery w:val="Page Numbers (Bottom of Page)"/>
        <w:docPartUnique/>
      </w:docPartObj>
    </w:sdtPr>
    <w:sdtContent>
      <w:p w14:paraId="17379E37" w14:textId="4ACAB871" w:rsidR="00F15784" w:rsidRDefault="00F15784" w:rsidP="004F37B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09BE1F1" w14:textId="77777777" w:rsidR="00F15784" w:rsidRDefault="00F15784" w:rsidP="00F1578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9DD0" w14:textId="77777777" w:rsidR="001A635B" w:rsidRDefault="001A635B" w:rsidP="00F15784">
      <w:r>
        <w:separator/>
      </w:r>
    </w:p>
  </w:footnote>
  <w:footnote w:type="continuationSeparator" w:id="0">
    <w:p w14:paraId="661F3D2B" w14:textId="77777777" w:rsidR="001A635B" w:rsidRDefault="001A635B" w:rsidP="00F1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E8"/>
    <w:multiLevelType w:val="hybridMultilevel"/>
    <w:tmpl w:val="312019D6"/>
    <w:lvl w:ilvl="0" w:tplc="0414000F">
      <w:start w:val="1"/>
      <w:numFmt w:val="decimal"/>
      <w:lvlText w:val="%1."/>
      <w:lvlJc w:val="left"/>
      <w:pPr>
        <w:ind w:left="364" w:hanging="360"/>
      </w:pPr>
    </w:lvl>
    <w:lvl w:ilvl="1" w:tplc="04140019" w:tentative="1">
      <w:start w:val="1"/>
      <w:numFmt w:val="lowerLetter"/>
      <w:lvlText w:val="%2."/>
      <w:lvlJc w:val="left"/>
      <w:pPr>
        <w:ind w:left="1084" w:hanging="360"/>
      </w:pPr>
    </w:lvl>
    <w:lvl w:ilvl="2" w:tplc="0414001B" w:tentative="1">
      <w:start w:val="1"/>
      <w:numFmt w:val="lowerRoman"/>
      <w:lvlText w:val="%3."/>
      <w:lvlJc w:val="right"/>
      <w:pPr>
        <w:ind w:left="1804" w:hanging="180"/>
      </w:pPr>
    </w:lvl>
    <w:lvl w:ilvl="3" w:tplc="0414000F" w:tentative="1">
      <w:start w:val="1"/>
      <w:numFmt w:val="decimal"/>
      <w:lvlText w:val="%4."/>
      <w:lvlJc w:val="left"/>
      <w:pPr>
        <w:ind w:left="2524" w:hanging="360"/>
      </w:pPr>
    </w:lvl>
    <w:lvl w:ilvl="4" w:tplc="04140019" w:tentative="1">
      <w:start w:val="1"/>
      <w:numFmt w:val="lowerLetter"/>
      <w:lvlText w:val="%5."/>
      <w:lvlJc w:val="left"/>
      <w:pPr>
        <w:ind w:left="3244" w:hanging="360"/>
      </w:pPr>
    </w:lvl>
    <w:lvl w:ilvl="5" w:tplc="0414001B" w:tentative="1">
      <w:start w:val="1"/>
      <w:numFmt w:val="lowerRoman"/>
      <w:lvlText w:val="%6."/>
      <w:lvlJc w:val="right"/>
      <w:pPr>
        <w:ind w:left="3964" w:hanging="180"/>
      </w:pPr>
    </w:lvl>
    <w:lvl w:ilvl="6" w:tplc="0414000F" w:tentative="1">
      <w:start w:val="1"/>
      <w:numFmt w:val="decimal"/>
      <w:lvlText w:val="%7."/>
      <w:lvlJc w:val="left"/>
      <w:pPr>
        <w:ind w:left="4684" w:hanging="360"/>
      </w:pPr>
    </w:lvl>
    <w:lvl w:ilvl="7" w:tplc="04140019" w:tentative="1">
      <w:start w:val="1"/>
      <w:numFmt w:val="lowerLetter"/>
      <w:lvlText w:val="%8."/>
      <w:lvlJc w:val="left"/>
      <w:pPr>
        <w:ind w:left="5404" w:hanging="360"/>
      </w:pPr>
    </w:lvl>
    <w:lvl w:ilvl="8" w:tplc="0414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7504156"/>
    <w:multiLevelType w:val="hybridMultilevel"/>
    <w:tmpl w:val="8C62FDB0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CF9"/>
    <w:multiLevelType w:val="hybridMultilevel"/>
    <w:tmpl w:val="5D1E9F96"/>
    <w:lvl w:ilvl="0" w:tplc="3972427C">
      <w:start w:val="2"/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0D0A7BBE"/>
    <w:multiLevelType w:val="hybridMultilevel"/>
    <w:tmpl w:val="124A1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D4E"/>
    <w:multiLevelType w:val="hybridMultilevel"/>
    <w:tmpl w:val="1E1C89FA"/>
    <w:lvl w:ilvl="0" w:tplc="3972427C">
      <w:start w:val="2"/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62F01EE"/>
    <w:multiLevelType w:val="hybridMultilevel"/>
    <w:tmpl w:val="630418E8"/>
    <w:lvl w:ilvl="0" w:tplc="269ED694">
      <w:start w:val="6"/>
      <w:numFmt w:val="bullet"/>
      <w:lvlText w:val="-"/>
      <w:lvlJc w:val="left"/>
      <w:pPr>
        <w:ind w:left="71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87C333B"/>
    <w:multiLevelType w:val="hybridMultilevel"/>
    <w:tmpl w:val="2CAC1550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204B"/>
    <w:multiLevelType w:val="hybridMultilevel"/>
    <w:tmpl w:val="09CC5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6623"/>
    <w:multiLevelType w:val="hybridMultilevel"/>
    <w:tmpl w:val="272E94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49F3"/>
    <w:multiLevelType w:val="hybridMultilevel"/>
    <w:tmpl w:val="E2D6AE38"/>
    <w:lvl w:ilvl="0" w:tplc="0414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38E1"/>
    <w:multiLevelType w:val="hybridMultilevel"/>
    <w:tmpl w:val="B4F23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2A78"/>
    <w:multiLevelType w:val="hybridMultilevel"/>
    <w:tmpl w:val="DAB29FF6"/>
    <w:lvl w:ilvl="0" w:tplc="E7960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BBF"/>
    <w:multiLevelType w:val="multilevel"/>
    <w:tmpl w:val="65CA6CD4"/>
    <w:lvl w:ilvl="0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6DC61985"/>
    <w:multiLevelType w:val="hybridMultilevel"/>
    <w:tmpl w:val="D324B9E8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D573F"/>
    <w:multiLevelType w:val="hybridMultilevel"/>
    <w:tmpl w:val="9E084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4343C"/>
    <w:multiLevelType w:val="hybridMultilevel"/>
    <w:tmpl w:val="04686890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6" w15:restartNumberingAfterBreak="0">
    <w:nsid w:val="770D73FA"/>
    <w:multiLevelType w:val="hybridMultilevel"/>
    <w:tmpl w:val="65CA6CD4"/>
    <w:lvl w:ilvl="0" w:tplc="6316B87A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7CC02CA2"/>
    <w:multiLevelType w:val="multilevel"/>
    <w:tmpl w:val="44FC0AC0"/>
    <w:lvl w:ilvl="0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161171">
    <w:abstractNumId w:val="5"/>
  </w:num>
  <w:num w:numId="2" w16cid:durableId="1869104541">
    <w:abstractNumId w:val="15"/>
  </w:num>
  <w:num w:numId="3" w16cid:durableId="164635424">
    <w:abstractNumId w:val="11"/>
  </w:num>
  <w:num w:numId="4" w16cid:durableId="660889706">
    <w:abstractNumId w:val="16"/>
  </w:num>
  <w:num w:numId="5" w16cid:durableId="1198815736">
    <w:abstractNumId w:val="4"/>
  </w:num>
  <w:num w:numId="6" w16cid:durableId="85615051">
    <w:abstractNumId w:val="2"/>
  </w:num>
  <w:num w:numId="7" w16cid:durableId="1267730869">
    <w:abstractNumId w:val="0"/>
  </w:num>
  <w:num w:numId="8" w16cid:durableId="169833454">
    <w:abstractNumId w:val="9"/>
  </w:num>
  <w:num w:numId="9" w16cid:durableId="1444350246">
    <w:abstractNumId w:val="17"/>
  </w:num>
  <w:num w:numId="10" w16cid:durableId="1676153306">
    <w:abstractNumId w:val="12"/>
  </w:num>
  <w:num w:numId="11" w16cid:durableId="397439254">
    <w:abstractNumId w:val="8"/>
  </w:num>
  <w:num w:numId="12" w16cid:durableId="172453032">
    <w:abstractNumId w:val="1"/>
  </w:num>
  <w:num w:numId="13" w16cid:durableId="568803669">
    <w:abstractNumId w:val="6"/>
  </w:num>
  <w:num w:numId="14" w16cid:durableId="1255742713">
    <w:abstractNumId w:val="13"/>
  </w:num>
  <w:num w:numId="15" w16cid:durableId="963192343">
    <w:abstractNumId w:val="10"/>
  </w:num>
  <w:num w:numId="16" w16cid:durableId="2135979818">
    <w:abstractNumId w:val="7"/>
  </w:num>
  <w:num w:numId="17" w16cid:durableId="847209544">
    <w:abstractNumId w:val="14"/>
  </w:num>
  <w:num w:numId="18" w16cid:durableId="641160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F9"/>
    <w:rsid w:val="000205F9"/>
    <w:rsid w:val="00025351"/>
    <w:rsid w:val="00030823"/>
    <w:rsid w:val="00033AF8"/>
    <w:rsid w:val="00061B65"/>
    <w:rsid w:val="00066AFF"/>
    <w:rsid w:val="000E496E"/>
    <w:rsid w:val="000F2A64"/>
    <w:rsid w:val="001A635B"/>
    <w:rsid w:val="00223699"/>
    <w:rsid w:val="00263CAF"/>
    <w:rsid w:val="0029533E"/>
    <w:rsid w:val="002D0FD9"/>
    <w:rsid w:val="00365706"/>
    <w:rsid w:val="00391001"/>
    <w:rsid w:val="003B20AE"/>
    <w:rsid w:val="00410B35"/>
    <w:rsid w:val="00494DDC"/>
    <w:rsid w:val="004F72AB"/>
    <w:rsid w:val="00510800"/>
    <w:rsid w:val="005E3A99"/>
    <w:rsid w:val="005E3F86"/>
    <w:rsid w:val="005F6171"/>
    <w:rsid w:val="0060543C"/>
    <w:rsid w:val="00615716"/>
    <w:rsid w:val="00670792"/>
    <w:rsid w:val="006F017A"/>
    <w:rsid w:val="0077385E"/>
    <w:rsid w:val="0078473A"/>
    <w:rsid w:val="007A6936"/>
    <w:rsid w:val="007C70AD"/>
    <w:rsid w:val="007F4C9A"/>
    <w:rsid w:val="008D5A7D"/>
    <w:rsid w:val="00904A16"/>
    <w:rsid w:val="0095158C"/>
    <w:rsid w:val="00A87F92"/>
    <w:rsid w:val="00AB3F00"/>
    <w:rsid w:val="00AD73D7"/>
    <w:rsid w:val="00B00B05"/>
    <w:rsid w:val="00B400B9"/>
    <w:rsid w:val="00B46CF8"/>
    <w:rsid w:val="00B62DBF"/>
    <w:rsid w:val="00B9209D"/>
    <w:rsid w:val="00BD1752"/>
    <w:rsid w:val="00C51520"/>
    <w:rsid w:val="00C746C9"/>
    <w:rsid w:val="00D31C00"/>
    <w:rsid w:val="00D52587"/>
    <w:rsid w:val="00D63986"/>
    <w:rsid w:val="00D96D56"/>
    <w:rsid w:val="00DF1DE3"/>
    <w:rsid w:val="00E400E2"/>
    <w:rsid w:val="00F15784"/>
    <w:rsid w:val="00F31274"/>
    <w:rsid w:val="00F46DB3"/>
    <w:rsid w:val="00F53ED5"/>
    <w:rsid w:val="00F94913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B76"/>
  <w15:chartTrackingRefBased/>
  <w15:docId w15:val="{20795149-E10A-344B-BF0C-1E099E0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F9"/>
    <w:rPr>
      <w:rFonts w:ascii="Times New Roman" w:eastAsia="Times New Roman" w:hAnsi="Times New Roman" w:cs="Times New Roman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03082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0205F9"/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0205F9"/>
    <w:pPr>
      <w:spacing w:after="14" w:line="255" w:lineRule="auto"/>
      <w:ind w:left="720" w:hanging="370"/>
      <w:contextualSpacing/>
    </w:pPr>
    <w:rPr>
      <w:rFonts w:ascii="Arial" w:eastAsia="Arial" w:hAnsi="Arial" w:cs="Arial"/>
      <w:color w:val="393939"/>
      <w:sz w:val="22"/>
      <w:lang w:val="en-GB" w:eastAsia="en-GB" w:bidi="en-GB"/>
    </w:rPr>
  </w:style>
  <w:style w:type="paragraph" w:styleId="Tittel">
    <w:name w:val="Title"/>
    <w:basedOn w:val="Normal"/>
    <w:next w:val="Normal"/>
    <w:link w:val="TittelTegn"/>
    <w:uiPriority w:val="10"/>
    <w:qFormat/>
    <w:rsid w:val="005E3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F8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39"/>
    <w:rsid w:val="00F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157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5784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F15784"/>
  </w:style>
  <w:style w:type="character" w:customStyle="1" w:styleId="Overskrift6Tegn">
    <w:name w:val="Overskrift 6 Tegn"/>
    <w:basedOn w:val="Standardskriftforavsnitt"/>
    <w:link w:val="Overskrift6"/>
    <w:uiPriority w:val="9"/>
    <w:rsid w:val="00030823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paragraph" w:customStyle="1" w:styleId="font8">
    <w:name w:val="font_8"/>
    <w:basedOn w:val="Normal"/>
    <w:rsid w:val="00030823"/>
    <w:pPr>
      <w:spacing w:before="100" w:beforeAutospacing="1" w:after="100" w:afterAutospacing="1"/>
    </w:pPr>
  </w:style>
  <w:style w:type="character" w:customStyle="1" w:styleId="wixguard">
    <w:name w:val="wixguard"/>
    <w:basedOn w:val="Standardskriftforavsnitt"/>
    <w:rsid w:val="00030823"/>
  </w:style>
  <w:style w:type="character" w:styleId="Hyperkobling">
    <w:name w:val="Hyperlink"/>
    <w:basedOn w:val="Standardskriftforavsnitt"/>
    <w:uiPriority w:val="99"/>
    <w:unhideWhenUsed/>
    <w:rsid w:val="00D639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ulfotball.no/?fbclid=IwAR1a1ukm0kFde8SoRgFhsL2cjP_xkhPVeyRfwKCbMUFsxCvWl3HuH9D7bhs" TargetMode="External"/><Relationship Id="rId13" Type="http://schemas.openxmlformats.org/officeDocument/2006/relationships/hyperlink" Target="https://www.shiulfotball.no/trener-og-lagle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hiulfotball.no/klubbh%C3%A5ndbo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tball.no/kretser/akershus/samfunns--og-verdiarbeid/fair-play/kampvertens-oppgav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hiulfotball.no/fair-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iulfotball.no/domm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Fjellheim</dc:creator>
  <cp:keywords/>
  <dc:description/>
  <cp:lastModifiedBy>Joakim Bergersen</cp:lastModifiedBy>
  <cp:revision>3</cp:revision>
  <cp:lastPrinted>2021-03-08T08:38:00Z</cp:lastPrinted>
  <dcterms:created xsi:type="dcterms:W3CDTF">2023-09-18T11:35:00Z</dcterms:created>
  <dcterms:modified xsi:type="dcterms:W3CDTF">2023-09-18T11:36:00Z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2021-05-18T17:12:39Z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3363a153-4559-437c-9046-1c9b0c45f40b</vt:lpwstr>
  </property>
  <property fmtid="{D5CDD505-2E9C-101B-9397-08002B2CF9AE}" pid="8" name="MSIP_Label_531f9ef8-9444-4aee-b673-282240bf708b_ContentBits">
    <vt:lpwstr>0</vt:lpwstr>
  </property>
</Properties>
</file>